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D9C6" w14:textId="77777777" w:rsidR="00634499" w:rsidRPr="0015559C" w:rsidRDefault="00634499" w:rsidP="00572FEF">
      <w:pPr>
        <w:pStyle w:val="Header"/>
        <w:ind w:left="0" w:firstLine="0"/>
        <w:jc w:val="center"/>
        <w:rPr>
          <w:rFonts w:ascii="Times New Roman" w:hAnsi="Times New Roman"/>
          <w:lang w:val="es-419"/>
        </w:rPr>
      </w:pPr>
    </w:p>
    <w:p w14:paraId="57BD69B4" w14:textId="0D1CD9CA" w:rsidR="0082411E" w:rsidRPr="0015559C" w:rsidRDefault="00F352AB" w:rsidP="00572FEF">
      <w:pPr>
        <w:pStyle w:val="Header"/>
        <w:ind w:left="0" w:firstLine="0"/>
        <w:jc w:val="center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ESPECIFICAICONES PARA </w:t>
      </w:r>
      <w:r w:rsidR="008F5509" w:rsidRPr="0015559C">
        <w:rPr>
          <w:rFonts w:ascii="Times New Roman" w:hAnsi="Times New Roman"/>
          <w:lang w:val="es-419"/>
        </w:rPr>
        <w:t xml:space="preserve">LICITACIÓN </w:t>
      </w:r>
    </w:p>
    <w:p w14:paraId="188D1322" w14:textId="741524E8" w:rsidR="0082411E" w:rsidRPr="0015559C" w:rsidRDefault="008F5509" w:rsidP="0082411E">
      <w:pPr>
        <w:pStyle w:val="Header"/>
        <w:jc w:val="center"/>
        <w:rPr>
          <w:rFonts w:ascii="Times New Roman" w:hAnsi="Times New Roman"/>
          <w:sz w:val="24"/>
          <w:szCs w:val="24"/>
          <w:lang w:val="es-419"/>
        </w:rPr>
      </w:pPr>
      <w:r w:rsidRPr="0015559C">
        <w:rPr>
          <w:rFonts w:ascii="Times New Roman" w:hAnsi="Times New Roman"/>
          <w:b/>
          <w:sz w:val="24"/>
          <w:szCs w:val="24"/>
          <w:lang w:val="es-419"/>
        </w:rPr>
        <w:t xml:space="preserve">Filtro de Armónicas </w:t>
      </w:r>
      <w:r w:rsidR="00CD5135" w:rsidRPr="0015559C">
        <w:rPr>
          <w:rFonts w:ascii="Times New Roman" w:hAnsi="Times New Roman"/>
          <w:b/>
          <w:sz w:val="24"/>
          <w:szCs w:val="24"/>
          <w:lang w:val="es-419"/>
        </w:rPr>
        <w:t>Pasivo -</w:t>
      </w:r>
      <w:r w:rsidRPr="0015559C">
        <w:rPr>
          <w:rFonts w:ascii="Times New Roman" w:hAnsi="Times New Roman"/>
          <w:b/>
          <w:sz w:val="24"/>
          <w:szCs w:val="24"/>
          <w:lang w:val="es-419"/>
        </w:rPr>
        <w:t xml:space="preserve"> </w:t>
      </w:r>
      <w:r w:rsidR="0009562F" w:rsidRPr="0015559C">
        <w:rPr>
          <w:rFonts w:ascii="Times New Roman" w:hAnsi="Times New Roman"/>
          <w:b/>
          <w:sz w:val="24"/>
          <w:szCs w:val="24"/>
          <w:lang w:val="es-419"/>
        </w:rPr>
        <w:t>Harmonic</w:t>
      </w:r>
      <w:r w:rsidR="00C42AFC" w:rsidRPr="0015559C">
        <w:rPr>
          <w:rFonts w:ascii="Times New Roman" w:hAnsi="Times New Roman"/>
          <w:b/>
          <w:sz w:val="24"/>
          <w:szCs w:val="24"/>
          <w:lang w:val="es-419"/>
        </w:rPr>
        <w:t>Shield</w:t>
      </w:r>
      <w:r w:rsidR="0009562F" w:rsidRPr="0015559C">
        <w:rPr>
          <w:rFonts w:ascii="Times New Roman" w:hAnsi="Times New Roman"/>
          <w:b/>
          <w:sz w:val="24"/>
          <w:szCs w:val="24"/>
          <w:lang w:val="es-419"/>
        </w:rPr>
        <w:t xml:space="preserve"> (H</w:t>
      </w:r>
      <w:r w:rsidR="00C42AFC" w:rsidRPr="0015559C">
        <w:rPr>
          <w:rFonts w:ascii="Times New Roman" w:hAnsi="Times New Roman"/>
          <w:b/>
          <w:sz w:val="24"/>
          <w:szCs w:val="24"/>
          <w:lang w:val="es-419"/>
        </w:rPr>
        <w:t>SD</w:t>
      </w:r>
      <w:r w:rsidR="0009562F" w:rsidRPr="0015559C">
        <w:rPr>
          <w:rFonts w:ascii="Times New Roman" w:hAnsi="Times New Roman"/>
          <w:b/>
          <w:sz w:val="24"/>
          <w:szCs w:val="24"/>
          <w:lang w:val="es-419"/>
        </w:rPr>
        <w:t>)</w:t>
      </w:r>
    </w:p>
    <w:p w14:paraId="7723B2AD" w14:textId="77777777" w:rsidR="009F0751" w:rsidRPr="0015559C" w:rsidRDefault="007910E8" w:rsidP="00156F2D">
      <w:pPr>
        <w:pStyle w:val="ARCATHeading1-Part"/>
        <w:rPr>
          <w:rFonts w:ascii="Times New Roman" w:hAnsi="Times New Roman"/>
          <w:sz w:val="24"/>
          <w:szCs w:val="24"/>
          <w:u w:val="single"/>
          <w:lang w:val="es-419"/>
        </w:rPr>
      </w:pPr>
      <w:r w:rsidRPr="0015559C">
        <w:rPr>
          <w:rFonts w:ascii="Times New Roman" w:hAnsi="Times New Roman"/>
          <w:sz w:val="24"/>
          <w:szCs w:val="24"/>
          <w:u w:val="single"/>
          <w:lang w:val="es-419"/>
        </w:rPr>
        <w:t>GENERAL</w:t>
      </w:r>
    </w:p>
    <w:p w14:paraId="2F8A80F3" w14:textId="64E633D2" w:rsidR="00827580" w:rsidRPr="0015559C" w:rsidRDefault="00CD5135" w:rsidP="00BE0CA1">
      <w:pPr>
        <w:pStyle w:val="ARCATHeading2-Article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DESCRIPCIÓN </w:t>
      </w:r>
    </w:p>
    <w:p w14:paraId="6F81A58B" w14:textId="68FC1952" w:rsidR="006E555B" w:rsidRPr="0015559C" w:rsidRDefault="00CD5135" w:rsidP="00491342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Alcance</w:t>
      </w:r>
    </w:p>
    <w:p w14:paraId="5BB8B955" w14:textId="714D8732" w:rsidR="00624F19" w:rsidRPr="0015559C" w:rsidRDefault="00086AA9" w:rsidP="00624F19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szCs w:val="24"/>
          <w:lang w:val="es-419"/>
        </w:rPr>
        <w:t xml:space="preserve">Suministrar </w:t>
      </w:r>
      <w:r w:rsidR="00696AAF" w:rsidRPr="0015559C">
        <w:rPr>
          <w:rFonts w:ascii="Times New Roman" w:hAnsi="Times New Roman"/>
          <w:szCs w:val="24"/>
          <w:lang w:val="es-419"/>
        </w:rPr>
        <w:t xml:space="preserve">toda la labor, materiales, </w:t>
      </w:r>
      <w:r w:rsidR="0092179C" w:rsidRPr="0015559C">
        <w:rPr>
          <w:rFonts w:ascii="Times New Roman" w:hAnsi="Times New Roman"/>
          <w:szCs w:val="24"/>
          <w:lang w:val="es-419"/>
        </w:rPr>
        <w:t>equipamiento</w:t>
      </w:r>
      <w:r w:rsidR="00696AAF" w:rsidRPr="0015559C">
        <w:rPr>
          <w:rFonts w:ascii="Times New Roman" w:hAnsi="Times New Roman"/>
          <w:szCs w:val="24"/>
          <w:lang w:val="es-419"/>
        </w:rPr>
        <w:t xml:space="preserve"> </w:t>
      </w:r>
      <w:r w:rsidR="00180A34" w:rsidRPr="0015559C">
        <w:rPr>
          <w:rFonts w:ascii="Times New Roman" w:hAnsi="Times New Roman"/>
          <w:szCs w:val="24"/>
          <w:lang w:val="es-419"/>
        </w:rPr>
        <w:t>e imprevistos mostrados en los “Diagramas/</w:t>
      </w:r>
      <w:r w:rsidR="008E3376" w:rsidRPr="0015559C">
        <w:rPr>
          <w:rFonts w:ascii="Times New Roman" w:hAnsi="Times New Roman"/>
          <w:szCs w:val="24"/>
          <w:lang w:val="es-419"/>
        </w:rPr>
        <w:t>Planos</w:t>
      </w:r>
      <w:r w:rsidR="00180A34" w:rsidRPr="0015559C">
        <w:rPr>
          <w:rFonts w:ascii="Times New Roman" w:hAnsi="Times New Roman"/>
          <w:szCs w:val="24"/>
          <w:lang w:val="es-419"/>
        </w:rPr>
        <w:t>”, especificados y requeridos</w:t>
      </w:r>
      <w:r w:rsidR="00B82E11" w:rsidRPr="0015559C">
        <w:rPr>
          <w:rFonts w:ascii="Times New Roman" w:hAnsi="Times New Roman"/>
          <w:szCs w:val="24"/>
          <w:lang w:val="es-419"/>
        </w:rPr>
        <w:t xml:space="preserve"> para </w:t>
      </w:r>
      <w:r w:rsidR="00755254" w:rsidRPr="0015559C">
        <w:rPr>
          <w:rFonts w:ascii="Times New Roman" w:hAnsi="Times New Roman"/>
          <w:szCs w:val="24"/>
          <w:lang w:val="es-419"/>
        </w:rPr>
        <w:t xml:space="preserve">proporcionar e instalar un </w:t>
      </w:r>
      <w:r w:rsidR="004C1643" w:rsidRPr="0015559C">
        <w:rPr>
          <w:rFonts w:ascii="Times New Roman" w:hAnsi="Times New Roman"/>
          <w:szCs w:val="24"/>
          <w:lang w:val="es-419"/>
        </w:rPr>
        <w:t xml:space="preserve">filtro de </w:t>
      </w:r>
      <w:r w:rsidR="00B76FCF" w:rsidRPr="0015559C">
        <w:rPr>
          <w:rFonts w:ascii="Times New Roman" w:hAnsi="Times New Roman"/>
          <w:szCs w:val="24"/>
          <w:lang w:val="es-419"/>
        </w:rPr>
        <w:t>armónicas</w:t>
      </w:r>
      <w:r w:rsidR="004C1643" w:rsidRPr="0015559C">
        <w:rPr>
          <w:rFonts w:ascii="Times New Roman" w:hAnsi="Times New Roman"/>
          <w:szCs w:val="24"/>
          <w:lang w:val="es-419"/>
        </w:rPr>
        <w:t xml:space="preserve"> para limitar</w:t>
      </w:r>
      <w:r w:rsidR="00FF2CE5" w:rsidRPr="0015559C">
        <w:rPr>
          <w:rFonts w:ascii="Times New Roman" w:hAnsi="Times New Roman"/>
          <w:szCs w:val="24"/>
          <w:lang w:val="es-419"/>
        </w:rPr>
        <w:t xml:space="preserve"> </w:t>
      </w:r>
      <w:r w:rsidR="00AE7187" w:rsidRPr="0015559C">
        <w:rPr>
          <w:rFonts w:ascii="Times New Roman" w:hAnsi="Times New Roman"/>
          <w:szCs w:val="24"/>
          <w:lang w:val="es-419"/>
        </w:rPr>
        <w:t>a niveles aceptables de voltaje y corriente definidos por la IEEE</w:t>
      </w:r>
      <w:r w:rsidR="0092179C" w:rsidRPr="0015559C">
        <w:rPr>
          <w:rFonts w:ascii="Times New Roman" w:hAnsi="Times New Roman"/>
          <w:szCs w:val="24"/>
          <w:lang w:val="es-419"/>
        </w:rPr>
        <w:t xml:space="preserve"> </w:t>
      </w:r>
      <w:r w:rsidR="00AE7187" w:rsidRPr="0015559C">
        <w:rPr>
          <w:rFonts w:ascii="Times New Roman" w:hAnsi="Times New Roman"/>
          <w:szCs w:val="24"/>
          <w:lang w:val="es-419"/>
        </w:rPr>
        <w:t>519</w:t>
      </w:r>
      <w:r w:rsidR="0092179C" w:rsidRPr="0015559C">
        <w:rPr>
          <w:rFonts w:ascii="Times New Roman" w:hAnsi="Times New Roman"/>
          <w:szCs w:val="24"/>
          <w:lang w:val="es-419"/>
        </w:rPr>
        <w:t xml:space="preserve"> -2022.</w:t>
      </w:r>
    </w:p>
    <w:p w14:paraId="58AAEB30" w14:textId="06AD9B91" w:rsidR="00624F19" w:rsidRPr="0015559C" w:rsidRDefault="005316B0" w:rsidP="00624F19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szCs w:val="24"/>
          <w:lang w:val="es-419"/>
        </w:rPr>
        <w:t xml:space="preserve">El filtro de </w:t>
      </w:r>
      <w:r w:rsidR="00420E2F" w:rsidRPr="0015559C">
        <w:rPr>
          <w:rFonts w:ascii="Times New Roman" w:hAnsi="Times New Roman"/>
          <w:szCs w:val="24"/>
          <w:lang w:val="es-419"/>
        </w:rPr>
        <w:t>armónicas</w:t>
      </w:r>
      <w:r w:rsidR="00247BA0" w:rsidRPr="0015559C">
        <w:rPr>
          <w:rFonts w:ascii="Times New Roman" w:hAnsi="Times New Roman"/>
          <w:szCs w:val="24"/>
          <w:lang w:val="es-419"/>
        </w:rPr>
        <w:t xml:space="preserve"> deberá</w:t>
      </w:r>
      <w:r w:rsidRPr="0015559C">
        <w:rPr>
          <w:rFonts w:ascii="Times New Roman" w:hAnsi="Times New Roman"/>
          <w:szCs w:val="24"/>
          <w:lang w:val="es-419"/>
        </w:rPr>
        <w:t xml:space="preserve"> </w:t>
      </w:r>
      <w:r w:rsidR="00247BA0" w:rsidRPr="0015559C">
        <w:rPr>
          <w:rFonts w:ascii="Times New Roman" w:hAnsi="Times New Roman"/>
          <w:szCs w:val="24"/>
          <w:lang w:val="es-419"/>
        </w:rPr>
        <w:t xml:space="preserve">estar </w:t>
      </w:r>
      <w:r w:rsidR="00420E2F" w:rsidRPr="0015559C">
        <w:rPr>
          <w:rFonts w:ascii="Times New Roman" w:hAnsi="Times New Roman"/>
          <w:szCs w:val="24"/>
          <w:lang w:val="es-419"/>
        </w:rPr>
        <w:t>diseñado</w:t>
      </w:r>
      <w:r w:rsidR="00247BA0" w:rsidRPr="0015559C">
        <w:rPr>
          <w:rFonts w:ascii="Times New Roman" w:hAnsi="Times New Roman"/>
          <w:szCs w:val="24"/>
          <w:lang w:val="es-419"/>
        </w:rPr>
        <w:t xml:space="preserve"> para filtrar</w:t>
      </w:r>
      <w:r w:rsidR="00931989" w:rsidRPr="0015559C">
        <w:rPr>
          <w:rFonts w:ascii="Times New Roman" w:hAnsi="Times New Roman"/>
          <w:szCs w:val="24"/>
          <w:lang w:val="es-419"/>
        </w:rPr>
        <w:t xml:space="preserve"> todas las </w:t>
      </w:r>
      <w:r w:rsidR="00420E2F" w:rsidRPr="0015559C">
        <w:rPr>
          <w:rFonts w:ascii="Times New Roman" w:hAnsi="Times New Roman"/>
          <w:szCs w:val="24"/>
          <w:lang w:val="es-419"/>
        </w:rPr>
        <w:t>armónicas</w:t>
      </w:r>
      <w:r w:rsidR="00931989" w:rsidRPr="0015559C">
        <w:rPr>
          <w:rFonts w:ascii="Times New Roman" w:hAnsi="Times New Roman"/>
          <w:szCs w:val="24"/>
          <w:lang w:val="es-419"/>
        </w:rPr>
        <w:t xml:space="preserve"> </w:t>
      </w:r>
      <w:r w:rsidR="00420E2F" w:rsidRPr="0015559C">
        <w:rPr>
          <w:rFonts w:ascii="Times New Roman" w:hAnsi="Times New Roman"/>
          <w:szCs w:val="24"/>
          <w:lang w:val="es-419"/>
        </w:rPr>
        <w:t>características</w:t>
      </w:r>
      <w:r w:rsidR="00931989" w:rsidRPr="0015559C">
        <w:rPr>
          <w:rFonts w:ascii="Times New Roman" w:hAnsi="Times New Roman"/>
          <w:szCs w:val="24"/>
          <w:lang w:val="es-419"/>
        </w:rPr>
        <w:t xml:space="preserve"> </w:t>
      </w:r>
      <w:r w:rsidR="00700AF4" w:rsidRPr="0015559C">
        <w:rPr>
          <w:rFonts w:ascii="Times New Roman" w:hAnsi="Times New Roman"/>
          <w:szCs w:val="24"/>
          <w:lang w:val="es-419"/>
        </w:rPr>
        <w:t xml:space="preserve">en </w:t>
      </w:r>
      <w:r w:rsidR="00420E2F" w:rsidRPr="0015559C">
        <w:rPr>
          <w:rFonts w:ascii="Times New Roman" w:hAnsi="Times New Roman"/>
          <w:szCs w:val="24"/>
          <w:lang w:val="es-419"/>
        </w:rPr>
        <w:t xml:space="preserve">el rango de </w:t>
      </w:r>
      <w:r w:rsidR="00700AF4" w:rsidRPr="0015559C">
        <w:rPr>
          <w:rFonts w:ascii="Times New Roman" w:hAnsi="Times New Roman"/>
          <w:szCs w:val="24"/>
          <w:lang w:val="es-419"/>
        </w:rPr>
        <w:t>baja frecuencia (5</w:t>
      </w:r>
      <w:r w:rsidR="00700AF4" w:rsidRPr="0015559C">
        <w:rPr>
          <w:rFonts w:ascii="Times New Roman" w:hAnsi="Times New Roman"/>
          <w:szCs w:val="24"/>
          <w:vertAlign w:val="superscript"/>
          <w:lang w:val="es-419"/>
        </w:rPr>
        <w:t>ta</w:t>
      </w:r>
      <w:r w:rsidR="00700AF4" w:rsidRPr="0015559C">
        <w:rPr>
          <w:rFonts w:ascii="Times New Roman" w:hAnsi="Times New Roman"/>
          <w:szCs w:val="24"/>
          <w:lang w:val="es-419"/>
        </w:rPr>
        <w:t>, 7</w:t>
      </w:r>
      <w:r w:rsidR="00700AF4" w:rsidRPr="0015559C">
        <w:rPr>
          <w:rFonts w:ascii="Times New Roman" w:hAnsi="Times New Roman"/>
          <w:szCs w:val="24"/>
          <w:vertAlign w:val="superscript"/>
          <w:lang w:val="es-419"/>
        </w:rPr>
        <w:t>ma</w:t>
      </w:r>
      <w:r w:rsidR="00700AF4" w:rsidRPr="0015559C">
        <w:rPr>
          <w:rFonts w:ascii="Times New Roman" w:hAnsi="Times New Roman"/>
          <w:szCs w:val="24"/>
          <w:lang w:val="es-419"/>
        </w:rPr>
        <w:t>, 11</w:t>
      </w:r>
      <w:r w:rsidR="00700AF4" w:rsidRPr="0015559C">
        <w:rPr>
          <w:rFonts w:ascii="Times New Roman" w:hAnsi="Times New Roman"/>
          <w:szCs w:val="24"/>
          <w:vertAlign w:val="superscript"/>
          <w:lang w:val="es-419"/>
        </w:rPr>
        <w:t>va</w:t>
      </w:r>
      <w:r w:rsidR="00385E1B" w:rsidRPr="0015559C">
        <w:rPr>
          <w:rFonts w:ascii="Times New Roman" w:hAnsi="Times New Roman"/>
          <w:szCs w:val="24"/>
          <w:lang w:val="es-419"/>
        </w:rPr>
        <w:t>, 13</w:t>
      </w:r>
      <w:r w:rsidR="00385E1B" w:rsidRPr="0015559C">
        <w:rPr>
          <w:rFonts w:ascii="Times New Roman" w:hAnsi="Times New Roman"/>
          <w:szCs w:val="24"/>
          <w:vertAlign w:val="superscript"/>
          <w:lang w:val="es-419"/>
        </w:rPr>
        <w:t>va</w:t>
      </w:r>
      <w:r w:rsidR="00385E1B" w:rsidRPr="0015559C">
        <w:rPr>
          <w:rFonts w:ascii="Times New Roman" w:hAnsi="Times New Roman"/>
          <w:szCs w:val="24"/>
          <w:lang w:val="es-419"/>
        </w:rPr>
        <w:t>, etc.)</w:t>
      </w:r>
      <w:r w:rsidR="00DB1537" w:rsidRPr="0015559C">
        <w:rPr>
          <w:rFonts w:ascii="Times New Roman" w:hAnsi="Times New Roman"/>
          <w:szCs w:val="24"/>
          <w:lang w:val="es-419"/>
        </w:rPr>
        <w:t xml:space="preserve">, generados por </w:t>
      </w:r>
      <w:r w:rsidR="00861901" w:rsidRPr="0015559C">
        <w:rPr>
          <w:rFonts w:ascii="Times New Roman" w:hAnsi="Times New Roman"/>
          <w:szCs w:val="24"/>
          <w:lang w:val="es-419"/>
        </w:rPr>
        <w:t xml:space="preserve">cargas no-lineales </w:t>
      </w:r>
      <w:r w:rsidR="00947AE2" w:rsidRPr="0015559C">
        <w:rPr>
          <w:rFonts w:ascii="Times New Roman" w:hAnsi="Times New Roman"/>
          <w:szCs w:val="24"/>
          <w:lang w:val="es-419"/>
        </w:rPr>
        <w:t>(</w:t>
      </w:r>
      <w:r w:rsidR="00B07DDB" w:rsidRPr="0015559C">
        <w:rPr>
          <w:rFonts w:ascii="Times New Roman" w:hAnsi="Times New Roman"/>
          <w:szCs w:val="24"/>
          <w:lang w:val="es-419"/>
        </w:rPr>
        <w:t xml:space="preserve">típicamente </w:t>
      </w:r>
      <w:r w:rsidR="008A682E" w:rsidRPr="0015559C">
        <w:rPr>
          <w:rFonts w:ascii="Times New Roman" w:hAnsi="Times New Roman"/>
          <w:szCs w:val="24"/>
          <w:lang w:val="es-419"/>
        </w:rPr>
        <w:t xml:space="preserve">por rectificadores </w:t>
      </w:r>
      <w:r w:rsidR="00B07DDB" w:rsidRPr="0015559C">
        <w:rPr>
          <w:rFonts w:ascii="Times New Roman" w:hAnsi="Times New Roman"/>
          <w:szCs w:val="24"/>
          <w:lang w:val="es-419"/>
        </w:rPr>
        <w:t xml:space="preserve">de </w:t>
      </w:r>
      <w:r w:rsidR="00947AE2" w:rsidRPr="0015559C">
        <w:rPr>
          <w:rFonts w:ascii="Times New Roman" w:hAnsi="Times New Roman"/>
          <w:szCs w:val="24"/>
          <w:lang w:val="es-419"/>
        </w:rPr>
        <w:t>diodos)</w:t>
      </w:r>
      <w:r w:rsidR="00B911E2" w:rsidRPr="0015559C">
        <w:rPr>
          <w:rFonts w:ascii="Times New Roman" w:hAnsi="Times New Roman"/>
          <w:szCs w:val="24"/>
          <w:lang w:val="es-419"/>
        </w:rPr>
        <w:t xml:space="preserve"> tales como Variadores de Frecuencia </w:t>
      </w:r>
      <w:r w:rsidR="00784C50" w:rsidRPr="0015559C">
        <w:rPr>
          <w:rFonts w:ascii="Times New Roman" w:hAnsi="Times New Roman"/>
          <w:szCs w:val="24"/>
          <w:lang w:val="es-419"/>
        </w:rPr>
        <w:t xml:space="preserve">(VFD) </w:t>
      </w:r>
      <w:r w:rsidR="00B911E2" w:rsidRPr="0015559C">
        <w:rPr>
          <w:rFonts w:ascii="Times New Roman" w:hAnsi="Times New Roman"/>
          <w:szCs w:val="24"/>
          <w:lang w:val="es-419"/>
        </w:rPr>
        <w:t>o Velocidad</w:t>
      </w:r>
      <w:r w:rsidR="00784C50" w:rsidRPr="0015559C">
        <w:rPr>
          <w:rFonts w:ascii="Times New Roman" w:hAnsi="Times New Roman"/>
          <w:szCs w:val="24"/>
          <w:lang w:val="es-419"/>
        </w:rPr>
        <w:t xml:space="preserve"> (VSD), al igual que mejorar </w:t>
      </w:r>
      <w:r w:rsidR="003602A2" w:rsidRPr="0015559C">
        <w:rPr>
          <w:rFonts w:ascii="Times New Roman" w:hAnsi="Times New Roman"/>
          <w:szCs w:val="24"/>
          <w:lang w:val="es-419"/>
        </w:rPr>
        <w:t>el factor de potencia del sistema.</w:t>
      </w:r>
    </w:p>
    <w:p w14:paraId="300D6D33" w14:textId="6AE21764" w:rsidR="0077350C" w:rsidRPr="0015559C" w:rsidRDefault="00757853" w:rsidP="00624F19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szCs w:val="24"/>
          <w:lang w:val="es-419"/>
        </w:rPr>
        <w:t xml:space="preserve">El filtro de </w:t>
      </w:r>
      <w:r w:rsidR="008E3376" w:rsidRPr="0015559C">
        <w:rPr>
          <w:rFonts w:ascii="Times New Roman" w:hAnsi="Times New Roman"/>
          <w:szCs w:val="24"/>
          <w:lang w:val="es-419"/>
        </w:rPr>
        <w:t>armónica</w:t>
      </w:r>
      <w:r w:rsidR="00121A63" w:rsidRPr="0015559C">
        <w:rPr>
          <w:rFonts w:ascii="Times New Roman" w:hAnsi="Times New Roman"/>
          <w:szCs w:val="24"/>
          <w:lang w:val="es-419"/>
        </w:rPr>
        <w:t>s</w:t>
      </w:r>
      <w:r w:rsidRPr="0015559C">
        <w:rPr>
          <w:rFonts w:ascii="Times New Roman" w:hAnsi="Times New Roman"/>
          <w:szCs w:val="24"/>
          <w:lang w:val="es-419"/>
        </w:rPr>
        <w:t xml:space="preserve"> deberá instalarse directamente a la entrada del</w:t>
      </w:r>
      <w:r w:rsidR="00C02B33" w:rsidRPr="0015559C">
        <w:rPr>
          <w:rFonts w:ascii="Times New Roman" w:hAnsi="Times New Roman"/>
          <w:szCs w:val="24"/>
          <w:lang w:val="es-419"/>
        </w:rPr>
        <w:t xml:space="preserve"> VFD, tal como se indica en los diagramas</w:t>
      </w:r>
      <w:r w:rsidR="008E3376" w:rsidRPr="0015559C">
        <w:rPr>
          <w:rFonts w:ascii="Times New Roman" w:hAnsi="Times New Roman"/>
          <w:szCs w:val="24"/>
          <w:lang w:val="es-419"/>
        </w:rPr>
        <w:t xml:space="preserve"> o planos </w:t>
      </w:r>
      <w:r w:rsidR="005040BE" w:rsidRPr="0015559C">
        <w:rPr>
          <w:rFonts w:ascii="Times New Roman" w:hAnsi="Times New Roman"/>
          <w:szCs w:val="24"/>
          <w:lang w:val="es-419"/>
        </w:rPr>
        <w:t xml:space="preserve">expuestos </w:t>
      </w:r>
      <w:r w:rsidR="008E3376" w:rsidRPr="0015559C">
        <w:rPr>
          <w:rFonts w:ascii="Times New Roman" w:hAnsi="Times New Roman"/>
          <w:szCs w:val="24"/>
          <w:lang w:val="es-419"/>
        </w:rPr>
        <w:t>con esta especificación.</w:t>
      </w:r>
    </w:p>
    <w:p w14:paraId="0E23126D" w14:textId="295100BB" w:rsidR="0077350C" w:rsidRPr="0015559C" w:rsidRDefault="00642B15" w:rsidP="0077350C">
      <w:pPr>
        <w:pStyle w:val="ARCATHeading2-Article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GARANTIA DE CALIDAD</w:t>
      </w:r>
    </w:p>
    <w:p w14:paraId="72868B5A" w14:textId="1CEF273A" w:rsidR="0077350C" w:rsidRPr="0015559C" w:rsidRDefault="008347E4" w:rsidP="0077350C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Normas o </w:t>
      </w:r>
      <w:r w:rsidR="007C1CFE" w:rsidRPr="0015559C">
        <w:rPr>
          <w:rFonts w:ascii="Times New Roman" w:hAnsi="Times New Roman"/>
          <w:lang w:val="es-419"/>
        </w:rPr>
        <w:t>Estándares</w:t>
      </w:r>
      <w:r w:rsidRPr="0015559C">
        <w:rPr>
          <w:rFonts w:ascii="Times New Roman" w:hAnsi="Times New Roman"/>
          <w:lang w:val="es-419"/>
        </w:rPr>
        <w:t xml:space="preserve"> de Referencia</w:t>
      </w:r>
      <w:r w:rsidR="0077350C" w:rsidRPr="0015559C">
        <w:rPr>
          <w:rFonts w:ascii="Times New Roman" w:hAnsi="Times New Roman"/>
          <w:lang w:val="es-419"/>
        </w:rPr>
        <w:t>:</w:t>
      </w:r>
      <w:r w:rsidRPr="0015559C">
        <w:rPr>
          <w:rFonts w:ascii="Times New Roman" w:hAnsi="Times New Roman"/>
          <w:lang w:val="es-419"/>
        </w:rPr>
        <w:t xml:space="preserve"> </w:t>
      </w:r>
      <w:r w:rsidR="00203F48" w:rsidRPr="0015559C">
        <w:rPr>
          <w:rFonts w:ascii="Times New Roman" w:hAnsi="Times New Roman"/>
          <w:lang w:val="es-419"/>
        </w:rPr>
        <w:t>Se deberá</w:t>
      </w:r>
      <w:r w:rsidR="0077350C" w:rsidRPr="0015559C">
        <w:rPr>
          <w:rFonts w:ascii="Times New Roman" w:hAnsi="Times New Roman"/>
          <w:lang w:val="es-419"/>
        </w:rPr>
        <w:t xml:space="preserve"> </w:t>
      </w:r>
      <w:r w:rsidR="00203F48" w:rsidRPr="0015559C">
        <w:rPr>
          <w:rFonts w:ascii="Times New Roman" w:hAnsi="Times New Roman"/>
          <w:lang w:val="es-419"/>
        </w:rPr>
        <w:t>cumplir con las provisiones y recomendaciones de l</w:t>
      </w:r>
      <w:r w:rsidR="006C11F6" w:rsidRPr="0015559C">
        <w:rPr>
          <w:rFonts w:ascii="Times New Roman" w:hAnsi="Times New Roman"/>
          <w:lang w:val="es-419"/>
        </w:rPr>
        <w:t>a</w:t>
      </w:r>
      <w:r w:rsidR="00203F48" w:rsidRPr="0015559C">
        <w:rPr>
          <w:rFonts w:ascii="Times New Roman" w:hAnsi="Times New Roman"/>
          <w:lang w:val="es-419"/>
        </w:rPr>
        <w:t>s siguientes</w:t>
      </w:r>
      <w:r w:rsidRPr="0015559C">
        <w:rPr>
          <w:rFonts w:ascii="Times New Roman" w:hAnsi="Times New Roman"/>
          <w:lang w:val="es-419"/>
        </w:rPr>
        <w:t xml:space="preserve"> </w:t>
      </w:r>
      <w:r w:rsidR="006C11F6" w:rsidRPr="0015559C">
        <w:rPr>
          <w:rFonts w:ascii="Times New Roman" w:hAnsi="Times New Roman"/>
          <w:lang w:val="es-419"/>
        </w:rPr>
        <w:t>referencias</w:t>
      </w:r>
      <w:r w:rsidR="00AE66E3" w:rsidRPr="0015559C">
        <w:rPr>
          <w:rFonts w:ascii="Times New Roman" w:hAnsi="Times New Roman"/>
          <w:lang w:val="es-419"/>
        </w:rPr>
        <w:t xml:space="preserve">, excepto cuando se </w:t>
      </w:r>
      <w:r w:rsidR="00F30BA6" w:rsidRPr="0015559C">
        <w:rPr>
          <w:rFonts w:ascii="Times New Roman" w:hAnsi="Times New Roman"/>
          <w:lang w:val="es-419"/>
        </w:rPr>
        <w:t xml:space="preserve">describa y </w:t>
      </w:r>
      <w:r w:rsidR="00AE66E3" w:rsidRPr="0015559C">
        <w:rPr>
          <w:rFonts w:ascii="Times New Roman" w:hAnsi="Times New Roman"/>
          <w:lang w:val="es-419"/>
        </w:rPr>
        <w:t>especifique lo contrario.</w:t>
      </w:r>
    </w:p>
    <w:p w14:paraId="2E9CFEE5" w14:textId="236FB152" w:rsidR="0077350C" w:rsidRPr="0015559C" w:rsidRDefault="00F30BA6" w:rsidP="0077350C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Mitigación de </w:t>
      </w:r>
      <w:r w:rsidR="0077350C" w:rsidRPr="0015559C">
        <w:rPr>
          <w:rFonts w:ascii="Times New Roman" w:hAnsi="Times New Roman"/>
          <w:lang w:val="es-419"/>
        </w:rPr>
        <w:t>Volta</w:t>
      </w:r>
      <w:r w:rsidRPr="0015559C">
        <w:rPr>
          <w:rFonts w:ascii="Times New Roman" w:hAnsi="Times New Roman"/>
          <w:lang w:val="es-419"/>
        </w:rPr>
        <w:t>j</w:t>
      </w:r>
      <w:r w:rsidR="0077350C" w:rsidRPr="0015559C">
        <w:rPr>
          <w:rFonts w:ascii="Times New Roman" w:hAnsi="Times New Roman"/>
          <w:lang w:val="es-419"/>
        </w:rPr>
        <w:t xml:space="preserve">e </w:t>
      </w:r>
      <w:r w:rsidRPr="0015559C">
        <w:rPr>
          <w:rFonts w:ascii="Times New Roman" w:hAnsi="Times New Roman"/>
          <w:lang w:val="es-419"/>
        </w:rPr>
        <w:t>y</w:t>
      </w:r>
      <w:r w:rsidR="0077350C" w:rsidRPr="0015559C">
        <w:rPr>
          <w:rFonts w:ascii="Times New Roman" w:hAnsi="Times New Roman"/>
          <w:lang w:val="es-419"/>
        </w:rPr>
        <w:t xml:space="preserve"> </w:t>
      </w:r>
      <w:r w:rsidRPr="0015559C">
        <w:rPr>
          <w:rFonts w:ascii="Times New Roman" w:hAnsi="Times New Roman"/>
          <w:lang w:val="es-419"/>
        </w:rPr>
        <w:t>Corriente</w:t>
      </w:r>
      <w:r w:rsidR="00064D0E" w:rsidRPr="0015559C">
        <w:rPr>
          <w:rFonts w:ascii="Times New Roman" w:hAnsi="Times New Roman"/>
          <w:lang w:val="es-419"/>
        </w:rPr>
        <w:t xml:space="preserve"> según </w:t>
      </w:r>
      <w:r w:rsidR="0077350C" w:rsidRPr="0015559C">
        <w:rPr>
          <w:rFonts w:ascii="Times New Roman" w:hAnsi="Times New Roman"/>
          <w:lang w:val="es-419"/>
        </w:rPr>
        <w:t>IEEE-519-20</w:t>
      </w:r>
      <w:r w:rsidR="00064D0E" w:rsidRPr="0015559C">
        <w:rPr>
          <w:rFonts w:ascii="Times New Roman" w:hAnsi="Times New Roman"/>
          <w:lang w:val="es-419"/>
        </w:rPr>
        <w:t>22</w:t>
      </w:r>
      <w:r w:rsidR="0077350C" w:rsidRPr="0015559C">
        <w:rPr>
          <w:rFonts w:ascii="Times New Roman" w:hAnsi="Times New Roman"/>
          <w:lang w:val="es-419"/>
        </w:rPr>
        <w:t>.</w:t>
      </w:r>
      <w:r w:rsidR="00064D0E" w:rsidRPr="0015559C">
        <w:rPr>
          <w:rFonts w:ascii="Times New Roman" w:hAnsi="Times New Roman"/>
          <w:lang w:val="es-419"/>
        </w:rPr>
        <w:t xml:space="preserve"> El Punto de Acoplamiento Común</w:t>
      </w:r>
      <w:r w:rsidR="0077350C" w:rsidRPr="0015559C">
        <w:rPr>
          <w:rFonts w:ascii="Times New Roman" w:hAnsi="Times New Roman"/>
          <w:lang w:val="es-419"/>
        </w:rPr>
        <w:t xml:space="preserve"> </w:t>
      </w:r>
      <w:r w:rsidR="00064D0E" w:rsidRPr="0015559C">
        <w:rPr>
          <w:rFonts w:ascii="Times New Roman" w:hAnsi="Times New Roman"/>
          <w:lang w:val="es-419"/>
        </w:rPr>
        <w:t>(PAC / PCC)</w:t>
      </w:r>
      <w:r w:rsidR="00B95E66" w:rsidRPr="0015559C">
        <w:rPr>
          <w:rFonts w:ascii="Times New Roman" w:hAnsi="Times New Roman"/>
          <w:lang w:val="es-419"/>
        </w:rPr>
        <w:t xml:space="preserve"> para realizar los cálculos y </w:t>
      </w:r>
      <w:r w:rsidR="00CB273F" w:rsidRPr="0015559C">
        <w:rPr>
          <w:rFonts w:ascii="Times New Roman" w:hAnsi="Times New Roman"/>
          <w:lang w:val="es-419"/>
        </w:rPr>
        <w:t>mediciones</w:t>
      </w:r>
      <w:r w:rsidR="00B95E66" w:rsidRPr="0015559C">
        <w:rPr>
          <w:rFonts w:ascii="Times New Roman" w:hAnsi="Times New Roman"/>
          <w:lang w:val="es-419"/>
        </w:rPr>
        <w:t xml:space="preserve"> de voltaje y corriente armónica</w:t>
      </w:r>
      <w:r w:rsidR="00CB273F" w:rsidRPr="0015559C">
        <w:rPr>
          <w:rFonts w:ascii="Times New Roman" w:hAnsi="Times New Roman"/>
          <w:lang w:val="es-419"/>
        </w:rPr>
        <w:t xml:space="preserve"> deberá ser en las </w:t>
      </w:r>
      <w:r w:rsidR="00707BDB" w:rsidRPr="0015559C">
        <w:rPr>
          <w:rFonts w:ascii="Times New Roman" w:hAnsi="Times New Roman"/>
          <w:lang w:val="es-419"/>
        </w:rPr>
        <w:t xml:space="preserve">terminales de entrada de la combinación del filtro de armónicas y el VFD. </w:t>
      </w:r>
      <w:r w:rsidR="005A5160" w:rsidRPr="0015559C">
        <w:rPr>
          <w:rFonts w:ascii="Times New Roman" w:hAnsi="Times New Roman"/>
          <w:lang w:val="es-419"/>
        </w:rPr>
        <w:t>El proveedor no será responsable</w:t>
      </w:r>
      <w:r w:rsidR="00A51B76" w:rsidRPr="0015559C">
        <w:rPr>
          <w:rFonts w:ascii="Times New Roman" w:hAnsi="Times New Roman"/>
          <w:lang w:val="es-419"/>
        </w:rPr>
        <w:t xml:space="preserve"> por una condición de distorsión de voltaje preexistente </w:t>
      </w:r>
      <w:r w:rsidR="006C53C6" w:rsidRPr="0015559C">
        <w:rPr>
          <w:rFonts w:ascii="Times New Roman" w:hAnsi="Times New Roman"/>
          <w:lang w:val="es-419"/>
        </w:rPr>
        <w:t xml:space="preserve">causada por otras cargas o fuentes </w:t>
      </w:r>
      <w:r w:rsidR="00E367CF" w:rsidRPr="0015559C">
        <w:rPr>
          <w:rFonts w:ascii="Times New Roman" w:hAnsi="Times New Roman"/>
          <w:lang w:val="es-419"/>
        </w:rPr>
        <w:t xml:space="preserve">de </w:t>
      </w:r>
      <w:r w:rsidR="0057321B" w:rsidRPr="0015559C">
        <w:rPr>
          <w:rFonts w:ascii="Times New Roman" w:hAnsi="Times New Roman"/>
          <w:lang w:val="es-419"/>
        </w:rPr>
        <w:t>armónicos.</w:t>
      </w:r>
    </w:p>
    <w:p w14:paraId="57EB7321" w14:textId="2F5885C9" w:rsidR="00342AF6" w:rsidRPr="0015559C" w:rsidRDefault="0057321B" w:rsidP="00342AF6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El filtro de </w:t>
      </w:r>
      <w:r w:rsidR="007C1CFE" w:rsidRPr="0015559C">
        <w:rPr>
          <w:rFonts w:ascii="Times New Roman" w:hAnsi="Times New Roman"/>
          <w:lang w:val="es-419"/>
        </w:rPr>
        <w:t>armónicas</w:t>
      </w:r>
      <w:r w:rsidRPr="0015559C">
        <w:rPr>
          <w:rFonts w:ascii="Times New Roman" w:hAnsi="Times New Roman"/>
          <w:lang w:val="es-419"/>
        </w:rPr>
        <w:t xml:space="preserve"> deberá </w:t>
      </w:r>
      <w:r w:rsidR="007C1CFE" w:rsidRPr="0015559C">
        <w:rPr>
          <w:rFonts w:ascii="Times New Roman" w:hAnsi="Times New Roman"/>
          <w:lang w:val="es-419"/>
        </w:rPr>
        <w:t>estar</w:t>
      </w:r>
      <w:r w:rsidR="0022622F" w:rsidRPr="0015559C">
        <w:rPr>
          <w:rFonts w:ascii="Times New Roman" w:hAnsi="Times New Roman"/>
          <w:lang w:val="es-419"/>
        </w:rPr>
        <w:t xml:space="preserve"> listado y etiquetado con </w:t>
      </w:r>
      <w:r w:rsidR="00342AF6" w:rsidRPr="0015559C">
        <w:rPr>
          <w:rFonts w:ascii="Times New Roman" w:hAnsi="Times New Roman"/>
          <w:lang w:val="es-419"/>
        </w:rPr>
        <w:t>UL 508.</w:t>
      </w:r>
    </w:p>
    <w:p w14:paraId="64057682" w14:textId="792F101B" w:rsidR="00860E00" w:rsidRPr="0015559C" w:rsidRDefault="005F2F1B" w:rsidP="00860E00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El filtro de </w:t>
      </w:r>
      <w:r w:rsidR="00AA33C4" w:rsidRPr="0015559C">
        <w:rPr>
          <w:rFonts w:ascii="Times New Roman" w:hAnsi="Times New Roman"/>
          <w:lang w:val="es-419"/>
        </w:rPr>
        <w:t>armónicas</w:t>
      </w:r>
      <w:r w:rsidRPr="0015559C">
        <w:rPr>
          <w:rFonts w:ascii="Times New Roman" w:hAnsi="Times New Roman"/>
          <w:lang w:val="es-419"/>
        </w:rPr>
        <w:t xml:space="preserve"> no debe reaccionar de manera adversa</w:t>
      </w:r>
      <w:r w:rsidR="000545A0" w:rsidRPr="0015559C">
        <w:rPr>
          <w:rFonts w:ascii="Times New Roman" w:hAnsi="Times New Roman"/>
          <w:lang w:val="es-419"/>
        </w:rPr>
        <w:t xml:space="preserve"> a una </w:t>
      </w:r>
      <w:r w:rsidR="00F000C1" w:rsidRPr="0015559C">
        <w:rPr>
          <w:rFonts w:ascii="Times New Roman" w:hAnsi="Times New Roman"/>
          <w:lang w:val="es-419"/>
        </w:rPr>
        <w:t xml:space="preserve">resonancia </w:t>
      </w:r>
      <w:r w:rsidR="000545A0" w:rsidRPr="0015559C">
        <w:rPr>
          <w:rFonts w:ascii="Times New Roman" w:hAnsi="Times New Roman"/>
          <w:lang w:val="es-419"/>
        </w:rPr>
        <w:t xml:space="preserve">o </w:t>
      </w:r>
      <w:r w:rsidR="00F000C1" w:rsidRPr="0015559C">
        <w:rPr>
          <w:rFonts w:ascii="Times New Roman" w:hAnsi="Times New Roman"/>
          <w:lang w:val="es-419"/>
        </w:rPr>
        <w:t xml:space="preserve">resonar con el </w:t>
      </w:r>
      <w:r w:rsidR="001B7D23" w:rsidRPr="0015559C">
        <w:rPr>
          <w:rFonts w:ascii="Times New Roman" w:hAnsi="Times New Roman"/>
          <w:lang w:val="es-419"/>
        </w:rPr>
        <w:t>Sistema Eléctrico y/o atraer alguna armónica de alguna otra</w:t>
      </w:r>
      <w:r w:rsidR="00AA33C4" w:rsidRPr="0015559C">
        <w:rPr>
          <w:rFonts w:ascii="Times New Roman" w:hAnsi="Times New Roman"/>
          <w:lang w:val="es-419"/>
        </w:rPr>
        <w:t xml:space="preserve"> fuente.</w:t>
      </w:r>
    </w:p>
    <w:p w14:paraId="40A03C6F" w14:textId="4D1C0975" w:rsidR="00491342" w:rsidRPr="0015559C" w:rsidRDefault="00AD2F96" w:rsidP="00965EE9">
      <w:pPr>
        <w:pStyle w:val="ARCATHeading2-Article"/>
        <w:rPr>
          <w:rFonts w:ascii="Times New Roman" w:hAnsi="Times New Roman"/>
          <w:lang w:val="es-419"/>
        </w:rPr>
      </w:pPr>
      <w:proofErr w:type="gramStart"/>
      <w:r w:rsidRPr="0015559C">
        <w:rPr>
          <w:rFonts w:ascii="Times New Roman" w:hAnsi="Times New Roman"/>
          <w:lang w:val="es-419"/>
        </w:rPr>
        <w:t xml:space="preserve">DOCUMENTACIÓN </w:t>
      </w:r>
      <w:r w:rsidR="00C7069A" w:rsidRPr="0015559C">
        <w:rPr>
          <w:rFonts w:ascii="Times New Roman" w:hAnsi="Times New Roman"/>
          <w:lang w:val="es-419"/>
        </w:rPr>
        <w:t>A INCLUIR</w:t>
      </w:r>
      <w:proofErr w:type="gramEnd"/>
      <w:r w:rsidR="00C7069A" w:rsidRPr="0015559C">
        <w:rPr>
          <w:rFonts w:ascii="Times New Roman" w:hAnsi="Times New Roman"/>
          <w:lang w:val="es-419"/>
        </w:rPr>
        <w:t xml:space="preserve"> EN LA PROPUESTA</w:t>
      </w:r>
      <w:r w:rsidRPr="0015559C">
        <w:rPr>
          <w:rFonts w:ascii="Times New Roman" w:hAnsi="Times New Roman"/>
          <w:lang w:val="es-419"/>
        </w:rPr>
        <w:t xml:space="preserve"> </w:t>
      </w:r>
    </w:p>
    <w:p w14:paraId="5E3B34AE" w14:textId="18C84005" w:rsidR="00295F79" w:rsidRPr="0015559C" w:rsidRDefault="00C7069A" w:rsidP="000D312C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Los Diagramas o planos deberán incluir la siguiente información</w:t>
      </w:r>
      <w:r w:rsidR="007910E8" w:rsidRPr="0015559C">
        <w:rPr>
          <w:rFonts w:ascii="Times New Roman" w:hAnsi="Times New Roman"/>
          <w:lang w:val="es-419"/>
        </w:rPr>
        <w:t>:</w:t>
      </w:r>
    </w:p>
    <w:p w14:paraId="2060E68E" w14:textId="178329C4" w:rsidR="007910E8" w:rsidRPr="0015559C" w:rsidRDefault="00444843" w:rsidP="000D312C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Esquema de peso y dimensiones</w:t>
      </w:r>
      <w:r w:rsidR="007910E8" w:rsidRPr="0015559C">
        <w:rPr>
          <w:rFonts w:ascii="Times New Roman" w:hAnsi="Times New Roman"/>
          <w:lang w:val="es-419"/>
        </w:rPr>
        <w:t>.</w:t>
      </w:r>
    </w:p>
    <w:p w14:paraId="4079AC47" w14:textId="40E3393A" w:rsidR="007910E8" w:rsidRPr="0015559C" w:rsidRDefault="000D202C" w:rsidP="000D312C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Diagrama de alambrado y conexión del usuario.</w:t>
      </w:r>
    </w:p>
    <w:p w14:paraId="16D2FFB4" w14:textId="6C733307" w:rsidR="007910E8" w:rsidRPr="0015559C" w:rsidRDefault="007910E8" w:rsidP="000D312C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Complet</w:t>
      </w:r>
      <w:r w:rsidR="00AC01A4" w:rsidRPr="0015559C">
        <w:rPr>
          <w:rFonts w:ascii="Times New Roman" w:hAnsi="Times New Roman"/>
          <w:lang w:val="es-419"/>
        </w:rPr>
        <w:t>a descripción técnica del producto</w:t>
      </w:r>
      <w:r w:rsidRPr="0015559C">
        <w:rPr>
          <w:rFonts w:ascii="Times New Roman" w:hAnsi="Times New Roman"/>
          <w:lang w:val="es-419"/>
        </w:rPr>
        <w:t>.</w:t>
      </w:r>
    </w:p>
    <w:p w14:paraId="00445F3A" w14:textId="5A05F123" w:rsidR="00634499" w:rsidRPr="0015559C" w:rsidRDefault="00634499">
      <w:pPr>
        <w:spacing w:before="0" w:after="160" w:line="259" w:lineRule="auto"/>
        <w:ind w:left="0" w:firstLine="0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br w:type="page"/>
      </w:r>
    </w:p>
    <w:p w14:paraId="37A8630D" w14:textId="5A405021" w:rsidR="000D312C" w:rsidRPr="0015559C" w:rsidRDefault="00285E0F" w:rsidP="000D312C">
      <w:pPr>
        <w:pStyle w:val="ARCATHeading2-Article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lastRenderedPageBreak/>
        <w:t>CONDICIONES AMBIENTALES</w:t>
      </w:r>
    </w:p>
    <w:p w14:paraId="51ECA836" w14:textId="7A5B232C" w:rsidR="000D312C" w:rsidRPr="0015559C" w:rsidRDefault="00285E0F" w:rsidP="000D312C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El filtro </w:t>
      </w:r>
      <w:r w:rsidR="00AA33C4" w:rsidRPr="0015559C">
        <w:rPr>
          <w:rFonts w:ascii="Times New Roman" w:hAnsi="Times New Roman"/>
          <w:lang w:val="es-419"/>
        </w:rPr>
        <w:t xml:space="preserve">de </w:t>
      </w:r>
      <w:r w:rsidRPr="0015559C">
        <w:rPr>
          <w:rFonts w:ascii="Times New Roman" w:hAnsi="Times New Roman"/>
          <w:lang w:val="es-419"/>
        </w:rPr>
        <w:t>armónic</w:t>
      </w:r>
      <w:r w:rsidR="00AA33C4" w:rsidRPr="0015559C">
        <w:rPr>
          <w:rFonts w:ascii="Times New Roman" w:hAnsi="Times New Roman"/>
          <w:lang w:val="es-419"/>
        </w:rPr>
        <w:t>as</w:t>
      </w:r>
      <w:r w:rsidRPr="0015559C">
        <w:rPr>
          <w:rFonts w:ascii="Times New Roman" w:hAnsi="Times New Roman"/>
          <w:lang w:val="es-419"/>
        </w:rPr>
        <w:t xml:space="preserve"> </w:t>
      </w:r>
      <w:r w:rsidR="00CB3271" w:rsidRPr="0015559C">
        <w:rPr>
          <w:rFonts w:ascii="Times New Roman" w:hAnsi="Times New Roman"/>
          <w:lang w:val="es-419"/>
        </w:rPr>
        <w:t>deberá</w:t>
      </w:r>
      <w:r w:rsidRPr="0015559C">
        <w:rPr>
          <w:rFonts w:ascii="Times New Roman" w:hAnsi="Times New Roman"/>
          <w:lang w:val="es-419"/>
        </w:rPr>
        <w:t xml:space="preserve"> soportar las siguientes condiciones ambientales</w:t>
      </w:r>
      <w:r w:rsidR="00CB3271" w:rsidRPr="0015559C">
        <w:rPr>
          <w:rFonts w:ascii="Times New Roman" w:hAnsi="Times New Roman"/>
          <w:lang w:val="es-419"/>
        </w:rPr>
        <w:t xml:space="preserve"> sin daño o degradación en sus características de operación o vida útil</w:t>
      </w:r>
      <w:r w:rsidR="000D312C" w:rsidRPr="0015559C">
        <w:rPr>
          <w:rFonts w:ascii="Times New Roman" w:hAnsi="Times New Roman"/>
          <w:lang w:val="es-419"/>
        </w:rPr>
        <w:t>.</w:t>
      </w:r>
    </w:p>
    <w:p w14:paraId="7EFE0C2F" w14:textId="600414F6" w:rsidR="000D312C" w:rsidRPr="0015559C" w:rsidRDefault="00CB3271" w:rsidP="000D312C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Temperatura </w:t>
      </w:r>
      <w:r w:rsidR="00E04C71" w:rsidRPr="0015559C">
        <w:rPr>
          <w:rFonts w:ascii="Times New Roman" w:hAnsi="Times New Roman"/>
          <w:lang w:val="es-419"/>
        </w:rPr>
        <w:t>Ambiente de Operación</w:t>
      </w:r>
      <w:r w:rsidR="009672D3" w:rsidRPr="0015559C">
        <w:rPr>
          <w:rFonts w:ascii="Times New Roman" w:hAnsi="Times New Roman"/>
          <w:lang w:val="es-419"/>
        </w:rPr>
        <w:t xml:space="preserve">: </w:t>
      </w:r>
      <w:r w:rsidR="009F7D2F" w:rsidRPr="0015559C">
        <w:rPr>
          <w:rFonts w:ascii="Times New Roman" w:hAnsi="Times New Roman"/>
          <w:lang w:val="es-419"/>
        </w:rPr>
        <w:t>-</w:t>
      </w:r>
      <w:r w:rsidR="000D312C" w:rsidRPr="0015559C">
        <w:rPr>
          <w:rFonts w:ascii="Times New Roman" w:hAnsi="Times New Roman"/>
          <w:lang w:val="es-419"/>
        </w:rPr>
        <w:t>40</w:t>
      </w:r>
      <w:r w:rsidR="00FA3B6D" w:rsidRPr="0015559C">
        <w:rPr>
          <w:rFonts w:ascii="Times New Roman" w:hAnsi="Times New Roman"/>
          <w:lang w:val="es-419"/>
        </w:rPr>
        <w:t>°C</w:t>
      </w:r>
      <w:r w:rsidR="009F7D2F" w:rsidRPr="0015559C">
        <w:rPr>
          <w:rFonts w:ascii="Times New Roman" w:hAnsi="Times New Roman"/>
          <w:lang w:val="es-419"/>
        </w:rPr>
        <w:t xml:space="preserve"> </w:t>
      </w:r>
      <w:r w:rsidR="00E04C71" w:rsidRPr="0015559C">
        <w:rPr>
          <w:rFonts w:ascii="Times New Roman" w:hAnsi="Times New Roman"/>
          <w:lang w:val="es-419"/>
        </w:rPr>
        <w:t>a</w:t>
      </w:r>
      <w:r w:rsidR="009F7D2F" w:rsidRPr="0015559C">
        <w:rPr>
          <w:rFonts w:ascii="Times New Roman" w:hAnsi="Times New Roman"/>
          <w:lang w:val="es-419"/>
        </w:rPr>
        <w:t xml:space="preserve"> 40°C</w:t>
      </w:r>
      <w:r w:rsidR="00350E90" w:rsidRPr="0015559C">
        <w:rPr>
          <w:rFonts w:ascii="Times New Roman" w:hAnsi="Times New Roman"/>
          <w:lang w:val="es-419"/>
        </w:rPr>
        <w:t>.</w:t>
      </w:r>
    </w:p>
    <w:p w14:paraId="24773368" w14:textId="793E706C" w:rsidR="000D312C" w:rsidRPr="0015559C" w:rsidRDefault="00E04C71" w:rsidP="000D312C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Temperatura de Almacenamiento</w:t>
      </w:r>
      <w:r w:rsidR="000D4D6F" w:rsidRPr="0015559C">
        <w:rPr>
          <w:rFonts w:ascii="Times New Roman" w:hAnsi="Times New Roman"/>
          <w:lang w:val="es-419"/>
        </w:rPr>
        <w:t xml:space="preserve">: </w:t>
      </w:r>
      <w:r w:rsidR="009F7D2F" w:rsidRPr="0015559C">
        <w:rPr>
          <w:rFonts w:ascii="Times New Roman" w:hAnsi="Times New Roman"/>
          <w:lang w:val="es-419"/>
        </w:rPr>
        <w:t xml:space="preserve">-40°C </w:t>
      </w:r>
      <w:r w:rsidRPr="0015559C">
        <w:rPr>
          <w:rFonts w:ascii="Times New Roman" w:hAnsi="Times New Roman"/>
          <w:lang w:val="es-419"/>
        </w:rPr>
        <w:t>a</w:t>
      </w:r>
      <w:r w:rsidR="009F7D2F" w:rsidRPr="0015559C">
        <w:rPr>
          <w:rFonts w:ascii="Times New Roman" w:hAnsi="Times New Roman"/>
          <w:lang w:val="es-419"/>
        </w:rPr>
        <w:t xml:space="preserve"> </w:t>
      </w:r>
      <w:r w:rsidR="000D4D6F" w:rsidRPr="0015559C">
        <w:rPr>
          <w:rFonts w:ascii="Times New Roman" w:hAnsi="Times New Roman"/>
          <w:lang w:val="es-419"/>
        </w:rPr>
        <w:t>6</w:t>
      </w:r>
      <w:r w:rsidR="009672D3" w:rsidRPr="0015559C">
        <w:rPr>
          <w:rFonts w:ascii="Times New Roman" w:hAnsi="Times New Roman"/>
          <w:lang w:val="es-419"/>
        </w:rPr>
        <w:t>0</w:t>
      </w:r>
      <w:r w:rsidR="00FA3B6D" w:rsidRPr="0015559C">
        <w:rPr>
          <w:rFonts w:ascii="Times New Roman" w:hAnsi="Times New Roman"/>
          <w:lang w:val="es-419"/>
        </w:rPr>
        <w:t>°C</w:t>
      </w:r>
      <w:r w:rsidR="009672D3" w:rsidRPr="0015559C">
        <w:rPr>
          <w:rFonts w:ascii="Times New Roman" w:hAnsi="Times New Roman"/>
          <w:lang w:val="es-419"/>
        </w:rPr>
        <w:t>.</w:t>
      </w:r>
    </w:p>
    <w:p w14:paraId="0BFBD5A8" w14:textId="00279CD1" w:rsidR="000D312C" w:rsidRPr="0015559C" w:rsidRDefault="00E04C71" w:rsidP="000D312C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Humedad Relativa</w:t>
      </w:r>
      <w:r w:rsidR="000D312C" w:rsidRPr="0015559C">
        <w:rPr>
          <w:rFonts w:ascii="Times New Roman" w:hAnsi="Times New Roman"/>
          <w:lang w:val="es-419"/>
        </w:rPr>
        <w:t xml:space="preserve">: 0 </w:t>
      </w:r>
      <w:r w:rsidRPr="0015559C">
        <w:rPr>
          <w:rFonts w:ascii="Times New Roman" w:hAnsi="Times New Roman"/>
          <w:lang w:val="es-419"/>
        </w:rPr>
        <w:t>a</w:t>
      </w:r>
      <w:r w:rsidR="000D312C" w:rsidRPr="0015559C">
        <w:rPr>
          <w:rFonts w:ascii="Times New Roman" w:hAnsi="Times New Roman"/>
          <w:lang w:val="es-419"/>
        </w:rPr>
        <w:t xml:space="preserve"> 95%, </w:t>
      </w:r>
      <w:r w:rsidRPr="0015559C">
        <w:rPr>
          <w:rFonts w:ascii="Times New Roman" w:hAnsi="Times New Roman"/>
          <w:lang w:val="es-419"/>
        </w:rPr>
        <w:t>sin condensación</w:t>
      </w:r>
      <w:r w:rsidR="000D312C" w:rsidRPr="0015559C">
        <w:rPr>
          <w:rFonts w:ascii="Times New Roman" w:hAnsi="Times New Roman"/>
          <w:lang w:val="es-419"/>
        </w:rPr>
        <w:t>.</w:t>
      </w:r>
    </w:p>
    <w:p w14:paraId="57403C56" w14:textId="13BE7B48" w:rsidR="00C23334" w:rsidRPr="0015559C" w:rsidRDefault="00E04C71" w:rsidP="000D312C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Altitud</w:t>
      </w:r>
      <w:r w:rsidR="00895F54" w:rsidRPr="0015559C">
        <w:rPr>
          <w:rFonts w:ascii="Times New Roman" w:hAnsi="Times New Roman"/>
          <w:lang w:val="es-419"/>
        </w:rPr>
        <w:t xml:space="preserve"> de Operación</w:t>
      </w:r>
      <w:r w:rsidR="000D312C" w:rsidRPr="0015559C">
        <w:rPr>
          <w:rFonts w:ascii="Times New Roman" w:hAnsi="Times New Roman"/>
          <w:lang w:val="es-419"/>
        </w:rPr>
        <w:t xml:space="preserve">: </w:t>
      </w:r>
      <w:r w:rsidR="009D3EDB">
        <w:rPr>
          <w:rFonts w:ascii="Times New Roman" w:hAnsi="Times New Roman"/>
          <w:lang w:val="es-419"/>
        </w:rPr>
        <w:t>2</w:t>
      </w:r>
      <w:r w:rsidR="00AD11BF" w:rsidRPr="0015559C">
        <w:rPr>
          <w:rFonts w:ascii="Times New Roman" w:hAnsi="Times New Roman"/>
          <w:lang w:val="es-419"/>
        </w:rPr>
        <w:t xml:space="preserve">000 </w:t>
      </w:r>
      <w:r w:rsidR="00895F54" w:rsidRPr="0015559C">
        <w:rPr>
          <w:rFonts w:ascii="Times New Roman" w:hAnsi="Times New Roman"/>
          <w:lang w:val="es-419"/>
        </w:rPr>
        <w:t>metros</w:t>
      </w:r>
      <w:r w:rsidR="000D312C" w:rsidRPr="0015559C">
        <w:rPr>
          <w:rFonts w:ascii="Times New Roman" w:hAnsi="Times New Roman"/>
          <w:lang w:val="es-419"/>
        </w:rPr>
        <w:t xml:space="preserve"> (</w:t>
      </w:r>
      <w:r w:rsidR="009D3EDB">
        <w:rPr>
          <w:rFonts w:ascii="Times New Roman" w:hAnsi="Times New Roman"/>
          <w:lang w:val="es-419"/>
        </w:rPr>
        <w:t>66</w:t>
      </w:r>
      <w:r w:rsidR="00AD11BF" w:rsidRPr="0015559C">
        <w:rPr>
          <w:rFonts w:ascii="Times New Roman" w:hAnsi="Times New Roman"/>
          <w:lang w:val="es-419"/>
        </w:rPr>
        <w:t xml:space="preserve">00 </w:t>
      </w:r>
      <w:r w:rsidR="000D312C" w:rsidRPr="0015559C">
        <w:rPr>
          <w:rFonts w:ascii="Times New Roman" w:hAnsi="Times New Roman"/>
          <w:lang w:val="es-419"/>
        </w:rPr>
        <w:t>ft).</w:t>
      </w:r>
    </w:p>
    <w:p w14:paraId="565792D2" w14:textId="3746AD52" w:rsidR="009672D3" w:rsidRPr="0015559C" w:rsidRDefault="00895F54" w:rsidP="009672D3">
      <w:pPr>
        <w:pStyle w:val="ARCATHeading2-Article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GARANTÍA </w:t>
      </w:r>
    </w:p>
    <w:p w14:paraId="78A86B7C" w14:textId="66B7A028" w:rsidR="009672D3" w:rsidRPr="0015559C" w:rsidRDefault="00D9344A" w:rsidP="009672D3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El filtro de armónicas deberá de garantizar estar libre de defectos tanto de algún material como de labor o mano de obra por un periodo de tres años desde la fecha de embarque</w:t>
      </w:r>
      <w:r w:rsidR="009672D3" w:rsidRPr="0015559C">
        <w:rPr>
          <w:rFonts w:ascii="Times New Roman" w:hAnsi="Times New Roman"/>
          <w:lang w:val="es-419"/>
        </w:rPr>
        <w:t>.</w:t>
      </w:r>
    </w:p>
    <w:p w14:paraId="70307525" w14:textId="571C0CA3" w:rsidR="00350E90" w:rsidRPr="0015559C" w:rsidRDefault="00680386" w:rsidP="00350E90">
      <w:pPr>
        <w:pStyle w:val="ARCATHeading2-Article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REQUERIMIENTOS DE DESEMPEÑO </w:t>
      </w:r>
    </w:p>
    <w:p w14:paraId="0E0B0B73" w14:textId="6F02B3EA" w:rsidR="00350E90" w:rsidRPr="0015559C" w:rsidRDefault="004B45A2" w:rsidP="00350E90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Características Eléctricas</w:t>
      </w:r>
      <w:r w:rsidR="00720076" w:rsidRPr="0015559C">
        <w:rPr>
          <w:rFonts w:ascii="Times New Roman" w:hAnsi="Times New Roman"/>
          <w:lang w:val="es-419"/>
        </w:rPr>
        <w:t xml:space="preserve"> de Entrada</w:t>
      </w:r>
    </w:p>
    <w:p w14:paraId="58C2E9C2" w14:textId="4EB1CB01" w:rsidR="005F2711" w:rsidRPr="0015559C" w:rsidRDefault="004B45A2" w:rsidP="005F2711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Voltaje</w:t>
      </w:r>
      <w:r w:rsidR="005F2711" w:rsidRPr="0015559C">
        <w:rPr>
          <w:rFonts w:ascii="Times New Roman" w:hAnsi="Times New Roman"/>
          <w:lang w:val="es-419"/>
        </w:rPr>
        <w:t>:</w:t>
      </w:r>
      <w:r w:rsidR="00D2043A" w:rsidRPr="0015559C">
        <w:rPr>
          <w:rFonts w:ascii="Times New Roman" w:hAnsi="Times New Roman"/>
          <w:lang w:val="es-419"/>
        </w:rPr>
        <w:t xml:space="preserve"> ___Volt, </w:t>
      </w:r>
      <w:r w:rsidR="00D2043A" w:rsidRPr="0015559C">
        <w:rPr>
          <w:rFonts w:ascii="Times New Roman" w:hAnsi="Times New Roman"/>
          <w:szCs w:val="24"/>
          <w:lang w:val="es-419"/>
        </w:rPr>
        <w:t>3Ø, 3</w:t>
      </w:r>
      <w:r w:rsidR="007308A3" w:rsidRPr="0015559C">
        <w:rPr>
          <w:rFonts w:ascii="Times New Roman" w:hAnsi="Times New Roman"/>
          <w:szCs w:val="24"/>
          <w:lang w:val="es-419"/>
        </w:rPr>
        <w:t>H</w:t>
      </w:r>
    </w:p>
    <w:p w14:paraId="488E8D0B" w14:textId="4C28C204" w:rsidR="00D2043A" w:rsidRPr="0015559C" w:rsidRDefault="00FB5338" w:rsidP="005F2711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szCs w:val="24"/>
          <w:lang w:val="es-419"/>
        </w:rPr>
        <w:t>Frecuencia</w:t>
      </w:r>
      <w:r w:rsidR="00D2043A" w:rsidRPr="0015559C">
        <w:rPr>
          <w:rFonts w:ascii="Times New Roman" w:hAnsi="Times New Roman"/>
          <w:szCs w:val="24"/>
          <w:lang w:val="es-419"/>
        </w:rPr>
        <w:t>: __Hz</w:t>
      </w:r>
    </w:p>
    <w:p w14:paraId="1FC5C979" w14:textId="02795F8D" w:rsidR="00972720" w:rsidRPr="0015559C" w:rsidRDefault="007308A3" w:rsidP="005F2711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szCs w:val="24"/>
          <w:lang w:val="es-419"/>
        </w:rPr>
        <w:t xml:space="preserve">La Potencia (HP/kW) del filtro </w:t>
      </w:r>
      <w:r w:rsidR="003F6108" w:rsidRPr="0015559C">
        <w:rPr>
          <w:rFonts w:ascii="Times New Roman" w:hAnsi="Times New Roman"/>
          <w:szCs w:val="24"/>
          <w:lang w:val="es-419"/>
        </w:rPr>
        <w:t xml:space="preserve">deberá de determinarse </w:t>
      </w:r>
      <w:r w:rsidR="00FB5338" w:rsidRPr="0015559C">
        <w:rPr>
          <w:rFonts w:ascii="Times New Roman" w:hAnsi="Times New Roman"/>
          <w:szCs w:val="24"/>
          <w:lang w:val="es-419"/>
        </w:rPr>
        <w:t>de acuerdo con el</w:t>
      </w:r>
      <w:r w:rsidR="003F6108" w:rsidRPr="0015559C">
        <w:rPr>
          <w:rFonts w:ascii="Times New Roman" w:hAnsi="Times New Roman"/>
          <w:szCs w:val="24"/>
          <w:lang w:val="es-419"/>
        </w:rPr>
        <w:t xml:space="preserve"> </w:t>
      </w:r>
      <w:r w:rsidR="00A56612" w:rsidRPr="0015559C">
        <w:rPr>
          <w:rFonts w:ascii="Times New Roman" w:hAnsi="Times New Roman"/>
          <w:szCs w:val="24"/>
          <w:lang w:val="es-419"/>
        </w:rPr>
        <w:t>tamaño</w:t>
      </w:r>
      <w:r w:rsidR="003F6108" w:rsidRPr="0015559C">
        <w:rPr>
          <w:rFonts w:ascii="Times New Roman" w:hAnsi="Times New Roman"/>
          <w:szCs w:val="24"/>
          <w:lang w:val="es-419"/>
        </w:rPr>
        <w:t xml:space="preserve"> del VFD y </w:t>
      </w:r>
      <w:r w:rsidR="00FB5338" w:rsidRPr="0015559C">
        <w:rPr>
          <w:rFonts w:ascii="Times New Roman" w:hAnsi="Times New Roman"/>
          <w:szCs w:val="24"/>
          <w:lang w:val="es-419"/>
        </w:rPr>
        <w:t>M</w:t>
      </w:r>
      <w:r w:rsidR="003F6108" w:rsidRPr="0015559C">
        <w:rPr>
          <w:rFonts w:ascii="Times New Roman" w:hAnsi="Times New Roman"/>
          <w:szCs w:val="24"/>
          <w:lang w:val="es-419"/>
        </w:rPr>
        <w:t>otor</w:t>
      </w:r>
      <w:r w:rsidR="00A56612" w:rsidRPr="0015559C">
        <w:rPr>
          <w:rFonts w:ascii="Times New Roman" w:hAnsi="Times New Roman"/>
          <w:szCs w:val="24"/>
          <w:lang w:val="es-419"/>
        </w:rPr>
        <w:t xml:space="preserve"> al que </w:t>
      </w:r>
      <w:r w:rsidR="0097689D" w:rsidRPr="0015559C">
        <w:rPr>
          <w:rFonts w:ascii="Times New Roman" w:hAnsi="Times New Roman"/>
          <w:szCs w:val="24"/>
          <w:lang w:val="es-419"/>
        </w:rPr>
        <w:t xml:space="preserve">se pretenda </w:t>
      </w:r>
      <w:r w:rsidR="00BF2F72" w:rsidRPr="0015559C">
        <w:rPr>
          <w:rFonts w:ascii="Times New Roman" w:hAnsi="Times New Roman"/>
          <w:szCs w:val="24"/>
          <w:lang w:val="es-419"/>
        </w:rPr>
        <w:t>conectar</w:t>
      </w:r>
      <w:r w:rsidR="00FB5338" w:rsidRPr="0015559C">
        <w:rPr>
          <w:rFonts w:ascii="Times New Roman" w:hAnsi="Times New Roman"/>
          <w:szCs w:val="24"/>
          <w:lang w:val="es-419"/>
        </w:rPr>
        <w:t>/</w:t>
      </w:r>
      <w:r w:rsidR="0097689D" w:rsidRPr="0015559C">
        <w:rPr>
          <w:rFonts w:ascii="Times New Roman" w:hAnsi="Times New Roman"/>
          <w:szCs w:val="24"/>
          <w:lang w:val="es-419"/>
        </w:rPr>
        <w:t>protege</w:t>
      </w:r>
      <w:r w:rsidR="00FB5338" w:rsidRPr="0015559C">
        <w:rPr>
          <w:rFonts w:ascii="Times New Roman" w:hAnsi="Times New Roman"/>
          <w:szCs w:val="24"/>
          <w:lang w:val="es-419"/>
        </w:rPr>
        <w:t>r</w:t>
      </w:r>
      <w:r w:rsidR="00C04866" w:rsidRPr="0015559C">
        <w:rPr>
          <w:rFonts w:ascii="Times New Roman" w:hAnsi="Times New Roman"/>
          <w:szCs w:val="24"/>
          <w:lang w:val="es-419"/>
        </w:rPr>
        <w:t>.</w:t>
      </w:r>
    </w:p>
    <w:p w14:paraId="01CEDEB5" w14:textId="5C16210E" w:rsidR="00D2043A" w:rsidRPr="0015559C" w:rsidRDefault="00FB5338" w:rsidP="00D2043A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Desempeño a la Salida</w:t>
      </w:r>
    </w:p>
    <w:p w14:paraId="78427E9F" w14:textId="4F444B4C" w:rsidR="00D2043A" w:rsidRPr="0015559C" w:rsidRDefault="00375424" w:rsidP="00D2043A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Corrección Armónica:</w:t>
      </w:r>
    </w:p>
    <w:p w14:paraId="2A0094CC" w14:textId="3B3B27A5" w:rsidR="00C04866" w:rsidRPr="0015559C" w:rsidRDefault="00D176F4" w:rsidP="00C04866">
      <w:pPr>
        <w:pStyle w:val="ARCATHeading5-SubSub1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La </w:t>
      </w:r>
      <w:r w:rsidR="002F0CEF" w:rsidRPr="0015559C">
        <w:rPr>
          <w:rFonts w:ascii="Times New Roman" w:hAnsi="Times New Roman"/>
          <w:lang w:val="es-419"/>
        </w:rPr>
        <w:t>Distorsión</w:t>
      </w:r>
      <w:r w:rsidRPr="0015559C">
        <w:rPr>
          <w:rFonts w:ascii="Times New Roman" w:hAnsi="Times New Roman"/>
          <w:lang w:val="es-419"/>
        </w:rPr>
        <w:t xml:space="preserve"> </w:t>
      </w:r>
      <w:r w:rsidR="001726DB" w:rsidRPr="0015559C">
        <w:rPr>
          <w:rFonts w:ascii="Times New Roman" w:hAnsi="Times New Roman"/>
          <w:lang w:val="es-419"/>
        </w:rPr>
        <w:t xml:space="preserve">de Demanda Total (TDD) de </w:t>
      </w:r>
      <w:r w:rsidR="00C978F5" w:rsidRPr="0015559C">
        <w:rPr>
          <w:rFonts w:ascii="Times New Roman" w:hAnsi="Times New Roman"/>
          <w:lang w:val="es-419"/>
        </w:rPr>
        <w:t>C</w:t>
      </w:r>
      <w:r w:rsidR="001726DB" w:rsidRPr="0015559C">
        <w:rPr>
          <w:rFonts w:ascii="Times New Roman" w:hAnsi="Times New Roman"/>
          <w:lang w:val="es-419"/>
        </w:rPr>
        <w:t>orriente a la entrada de las terminal</w:t>
      </w:r>
      <w:r w:rsidR="002F0CEF" w:rsidRPr="0015559C">
        <w:rPr>
          <w:rFonts w:ascii="Times New Roman" w:hAnsi="Times New Roman"/>
          <w:lang w:val="es-419"/>
        </w:rPr>
        <w:t>e</w:t>
      </w:r>
      <w:r w:rsidR="001726DB" w:rsidRPr="0015559C">
        <w:rPr>
          <w:rFonts w:ascii="Times New Roman" w:hAnsi="Times New Roman"/>
          <w:lang w:val="es-419"/>
        </w:rPr>
        <w:t xml:space="preserve">s del filtro, en </w:t>
      </w:r>
      <w:r w:rsidR="002F0CEF" w:rsidRPr="0015559C">
        <w:rPr>
          <w:rFonts w:ascii="Times New Roman" w:hAnsi="Times New Roman"/>
          <w:lang w:val="es-419"/>
        </w:rPr>
        <w:t>combinación</w:t>
      </w:r>
      <w:r w:rsidR="001726DB" w:rsidRPr="0015559C">
        <w:rPr>
          <w:rFonts w:ascii="Times New Roman" w:hAnsi="Times New Roman"/>
          <w:lang w:val="es-419"/>
        </w:rPr>
        <w:t xml:space="preserve"> con el </w:t>
      </w:r>
      <w:r w:rsidR="000804E9" w:rsidRPr="0015559C">
        <w:rPr>
          <w:rFonts w:ascii="Times New Roman" w:hAnsi="Times New Roman"/>
          <w:lang w:val="es-419"/>
        </w:rPr>
        <w:t xml:space="preserve">VFD, no </w:t>
      </w:r>
      <w:r w:rsidR="002F0CEF" w:rsidRPr="0015559C">
        <w:rPr>
          <w:rFonts w:ascii="Times New Roman" w:hAnsi="Times New Roman"/>
          <w:lang w:val="es-419"/>
        </w:rPr>
        <w:t>deberá</w:t>
      </w:r>
      <w:r w:rsidR="000804E9" w:rsidRPr="0015559C">
        <w:rPr>
          <w:rFonts w:ascii="Times New Roman" w:hAnsi="Times New Roman"/>
          <w:lang w:val="es-419"/>
        </w:rPr>
        <w:t xml:space="preserve"> de </w:t>
      </w:r>
      <w:r w:rsidR="002F0CEF" w:rsidRPr="0015559C">
        <w:rPr>
          <w:rFonts w:ascii="Times New Roman" w:hAnsi="Times New Roman"/>
          <w:lang w:val="es-419"/>
        </w:rPr>
        <w:t>exceder</w:t>
      </w:r>
      <w:r w:rsidR="000804E9" w:rsidRPr="0015559C">
        <w:rPr>
          <w:rFonts w:ascii="Times New Roman" w:hAnsi="Times New Roman"/>
          <w:lang w:val="es-419"/>
        </w:rPr>
        <w:t xml:space="preserve"> de un 5% </w:t>
      </w:r>
      <w:r w:rsidR="002F0CEF" w:rsidRPr="0015559C">
        <w:rPr>
          <w:rFonts w:ascii="Times New Roman" w:hAnsi="Times New Roman"/>
          <w:lang w:val="es-419"/>
        </w:rPr>
        <w:t xml:space="preserve">a plena carga, cuando el filtro apropiado </w:t>
      </w:r>
      <w:r w:rsidR="00355D42" w:rsidRPr="0015559C">
        <w:rPr>
          <w:rFonts w:ascii="Times New Roman" w:hAnsi="Times New Roman"/>
          <w:lang w:val="es-419"/>
        </w:rPr>
        <w:t>sea</w:t>
      </w:r>
      <w:r w:rsidR="002F0CEF" w:rsidRPr="0015559C">
        <w:rPr>
          <w:rFonts w:ascii="Times New Roman" w:hAnsi="Times New Roman"/>
          <w:lang w:val="es-419"/>
        </w:rPr>
        <w:t xml:space="preserve"> aplicado.</w:t>
      </w:r>
    </w:p>
    <w:p w14:paraId="73592A67" w14:textId="2580FA92" w:rsidR="00C04866" w:rsidRPr="0015559C" w:rsidRDefault="00355D42" w:rsidP="00402E51">
      <w:pPr>
        <w:pStyle w:val="ARCATHeading5-SubSub1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La </w:t>
      </w:r>
      <w:r w:rsidR="00C978F5" w:rsidRPr="0015559C">
        <w:rPr>
          <w:rFonts w:ascii="Times New Roman" w:hAnsi="Times New Roman"/>
          <w:lang w:val="es-419"/>
        </w:rPr>
        <w:t>Distorsión</w:t>
      </w:r>
      <w:r w:rsidRPr="0015559C">
        <w:rPr>
          <w:rFonts w:ascii="Times New Roman" w:hAnsi="Times New Roman"/>
          <w:lang w:val="es-419"/>
        </w:rPr>
        <w:t xml:space="preserve"> </w:t>
      </w:r>
      <w:r w:rsidR="00C978F5" w:rsidRPr="0015559C">
        <w:rPr>
          <w:rFonts w:ascii="Times New Roman" w:hAnsi="Times New Roman"/>
          <w:lang w:val="es-419"/>
        </w:rPr>
        <w:t>Armónica Total (THD) de Voltaje a la entrad</w:t>
      </w:r>
      <w:r w:rsidR="00E46F20">
        <w:rPr>
          <w:rFonts w:ascii="Times New Roman" w:hAnsi="Times New Roman"/>
          <w:lang w:val="es-419"/>
        </w:rPr>
        <w:t>a</w:t>
      </w:r>
      <w:r w:rsidR="00C978F5" w:rsidRPr="0015559C">
        <w:rPr>
          <w:rFonts w:ascii="Times New Roman" w:hAnsi="Times New Roman"/>
          <w:lang w:val="es-419"/>
        </w:rPr>
        <w:t xml:space="preserve"> de las terminales del filtro, en combinación con el VFD, </w:t>
      </w:r>
      <w:r w:rsidR="005F50FC" w:rsidRPr="0015559C">
        <w:rPr>
          <w:rFonts w:ascii="Times New Roman" w:hAnsi="Times New Roman"/>
          <w:lang w:val="es-419"/>
        </w:rPr>
        <w:t>no deberá de exceder los limites definidos en la Tabla 2 de la IEEE-519 (2022)</w:t>
      </w:r>
      <w:r w:rsidR="00CB2D46" w:rsidRPr="0015559C">
        <w:rPr>
          <w:rFonts w:ascii="Times New Roman" w:hAnsi="Times New Roman"/>
          <w:lang w:val="es-419"/>
        </w:rPr>
        <w:t xml:space="preserve">. </w:t>
      </w:r>
      <w:r w:rsidR="00DF6C43" w:rsidRPr="0015559C">
        <w:rPr>
          <w:rFonts w:ascii="Times New Roman" w:hAnsi="Times New Roman"/>
          <w:lang w:val="es-419"/>
        </w:rPr>
        <w:t xml:space="preserve">El proveedor del filtro no será responsable por </w:t>
      </w:r>
      <w:r w:rsidR="006D2EC9" w:rsidRPr="0015559C">
        <w:rPr>
          <w:rFonts w:ascii="Times New Roman" w:hAnsi="Times New Roman"/>
          <w:lang w:val="es-419"/>
        </w:rPr>
        <w:t>la distorsión de voltaje prexistente en el sistema causada por otras cargas.</w:t>
      </w:r>
    </w:p>
    <w:p w14:paraId="3EBC9885" w14:textId="16CBD691" w:rsidR="00D13DC7" w:rsidRPr="0015559C" w:rsidRDefault="00514D1F" w:rsidP="00D13DC7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Cuando el VFD este en modo </w:t>
      </w:r>
      <w:proofErr w:type="spellStart"/>
      <w:r w:rsidRPr="0015559C">
        <w:rPr>
          <w:rFonts w:ascii="Times New Roman" w:hAnsi="Times New Roman"/>
          <w:lang w:val="es-419"/>
        </w:rPr>
        <w:t>by-pass</w:t>
      </w:r>
      <w:proofErr w:type="spellEnd"/>
      <w:r w:rsidRPr="0015559C">
        <w:rPr>
          <w:rFonts w:ascii="Times New Roman" w:hAnsi="Times New Roman"/>
          <w:lang w:val="es-419"/>
        </w:rPr>
        <w:t xml:space="preserve">, es decir que el motor </w:t>
      </w:r>
      <w:r w:rsidR="0016047F" w:rsidRPr="0015559C">
        <w:rPr>
          <w:rFonts w:ascii="Times New Roman" w:hAnsi="Times New Roman"/>
          <w:lang w:val="es-419"/>
        </w:rPr>
        <w:t xml:space="preserve">a controlar </w:t>
      </w:r>
      <w:r w:rsidRPr="0015559C">
        <w:rPr>
          <w:rFonts w:ascii="Times New Roman" w:hAnsi="Times New Roman"/>
          <w:lang w:val="es-419"/>
        </w:rPr>
        <w:t xml:space="preserve">se </w:t>
      </w:r>
      <w:r w:rsidR="00447D1D" w:rsidRPr="0015559C">
        <w:rPr>
          <w:rFonts w:ascii="Times New Roman" w:hAnsi="Times New Roman"/>
          <w:lang w:val="es-419"/>
        </w:rPr>
        <w:t xml:space="preserve">encuentre conectado directamente a la línea eléctrica, </w:t>
      </w:r>
      <w:r w:rsidR="0016047F" w:rsidRPr="0015559C">
        <w:rPr>
          <w:rFonts w:ascii="Times New Roman" w:hAnsi="Times New Roman"/>
          <w:lang w:val="es-419"/>
        </w:rPr>
        <w:t xml:space="preserve">el filtro tendrá la capacidad de </w:t>
      </w:r>
      <w:r w:rsidR="00966476" w:rsidRPr="0015559C">
        <w:rPr>
          <w:rFonts w:ascii="Times New Roman" w:hAnsi="Times New Roman"/>
          <w:lang w:val="es-419"/>
        </w:rPr>
        <w:t>mejorar el factor de potencia en al menos 0.05</w:t>
      </w:r>
      <w:r w:rsidR="00235582" w:rsidRPr="0015559C">
        <w:rPr>
          <w:rFonts w:ascii="Times New Roman" w:hAnsi="Times New Roman"/>
          <w:lang w:val="es-419"/>
        </w:rPr>
        <w:t xml:space="preserve"> para compensar </w:t>
      </w:r>
      <w:r w:rsidR="00D04B9F" w:rsidRPr="0015559C">
        <w:rPr>
          <w:rFonts w:ascii="Times New Roman" w:hAnsi="Times New Roman"/>
          <w:lang w:val="es-419"/>
        </w:rPr>
        <w:t>el</w:t>
      </w:r>
      <w:r w:rsidR="00235582" w:rsidRPr="0015559C">
        <w:rPr>
          <w:rFonts w:ascii="Times New Roman" w:hAnsi="Times New Roman"/>
          <w:lang w:val="es-419"/>
        </w:rPr>
        <w:t xml:space="preserve"> </w:t>
      </w:r>
      <w:r w:rsidR="0035450E" w:rsidRPr="0015559C">
        <w:rPr>
          <w:rFonts w:ascii="Times New Roman" w:hAnsi="Times New Roman"/>
          <w:lang w:val="es-419"/>
        </w:rPr>
        <w:t xml:space="preserve">bajo factor de potencia </w:t>
      </w:r>
      <w:r w:rsidR="004C06AE" w:rsidRPr="0015559C">
        <w:rPr>
          <w:rFonts w:ascii="Times New Roman" w:hAnsi="Times New Roman"/>
          <w:lang w:val="es-419"/>
        </w:rPr>
        <w:t xml:space="preserve">(&lt;0.85) </w:t>
      </w:r>
      <w:r w:rsidR="00B85DC0" w:rsidRPr="0015559C">
        <w:rPr>
          <w:rFonts w:ascii="Times New Roman" w:hAnsi="Times New Roman"/>
          <w:lang w:val="es-419"/>
        </w:rPr>
        <w:t xml:space="preserve">de los motores </w:t>
      </w:r>
      <w:r w:rsidR="00F86593" w:rsidRPr="0015559C">
        <w:rPr>
          <w:rFonts w:ascii="Times New Roman" w:hAnsi="Times New Roman"/>
          <w:lang w:val="es-419"/>
        </w:rPr>
        <w:t xml:space="preserve">conectados directamente a </w:t>
      </w:r>
      <w:r w:rsidR="00D04B9F" w:rsidRPr="0015559C">
        <w:rPr>
          <w:rFonts w:ascii="Times New Roman" w:hAnsi="Times New Roman"/>
          <w:lang w:val="es-419"/>
        </w:rPr>
        <w:t>esta misma</w:t>
      </w:r>
      <w:r w:rsidR="00F86593" w:rsidRPr="0015559C">
        <w:rPr>
          <w:rFonts w:ascii="Times New Roman" w:hAnsi="Times New Roman"/>
          <w:lang w:val="es-419"/>
        </w:rPr>
        <w:t xml:space="preserve"> línea</w:t>
      </w:r>
      <w:r w:rsidR="00B85DC0" w:rsidRPr="0015559C">
        <w:rPr>
          <w:rFonts w:ascii="Times New Roman" w:hAnsi="Times New Roman"/>
          <w:lang w:val="es-419"/>
        </w:rPr>
        <w:t xml:space="preserve"> </w:t>
      </w:r>
      <w:r w:rsidR="00F86593" w:rsidRPr="0015559C">
        <w:rPr>
          <w:rFonts w:ascii="Times New Roman" w:hAnsi="Times New Roman"/>
          <w:lang w:val="es-419"/>
        </w:rPr>
        <w:t>eléctrica.</w:t>
      </w:r>
      <w:r w:rsidR="00D13DC7" w:rsidRPr="0015559C">
        <w:rPr>
          <w:rFonts w:ascii="Times New Roman" w:hAnsi="Times New Roman"/>
          <w:lang w:val="es-419"/>
        </w:rPr>
        <w:t xml:space="preserve"> </w:t>
      </w:r>
    </w:p>
    <w:p w14:paraId="6433FDC1" w14:textId="7019E875" w:rsidR="00D13DC7" w:rsidRPr="0015559C" w:rsidRDefault="005742B5" w:rsidP="00D13DC7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La eficiencia a plena carga del filtro no deberá ser menor </w:t>
      </w:r>
      <w:r w:rsidR="00AE2FD4" w:rsidRPr="0015559C">
        <w:rPr>
          <w:rFonts w:ascii="Times New Roman" w:hAnsi="Times New Roman"/>
          <w:lang w:val="es-419"/>
        </w:rPr>
        <w:t>a</w:t>
      </w:r>
      <w:r w:rsidRPr="0015559C">
        <w:rPr>
          <w:rFonts w:ascii="Times New Roman" w:hAnsi="Times New Roman"/>
          <w:lang w:val="es-419"/>
        </w:rPr>
        <w:t xml:space="preserve"> 97%</w:t>
      </w:r>
      <w:r w:rsidR="00AE2FD4" w:rsidRPr="0015559C">
        <w:rPr>
          <w:rFonts w:ascii="Times New Roman" w:hAnsi="Times New Roman"/>
          <w:lang w:val="es-419"/>
        </w:rPr>
        <w:t xml:space="preserve"> para filtros de 5 HP </w:t>
      </w:r>
      <w:r w:rsidR="003057E8" w:rsidRPr="0015559C">
        <w:rPr>
          <w:rFonts w:ascii="Times New Roman" w:hAnsi="Times New Roman"/>
          <w:lang w:val="es-419"/>
        </w:rPr>
        <w:t>y/</w:t>
      </w:r>
      <w:r w:rsidR="009874DB" w:rsidRPr="0015559C">
        <w:rPr>
          <w:rFonts w:ascii="Times New Roman" w:hAnsi="Times New Roman"/>
          <w:lang w:val="es-419"/>
        </w:rPr>
        <w:t xml:space="preserve">o no ser menor a 98.5% para filtros de 25 HP y </w:t>
      </w:r>
      <w:r w:rsidR="003057E8" w:rsidRPr="0015559C">
        <w:rPr>
          <w:rFonts w:ascii="Times New Roman" w:hAnsi="Times New Roman"/>
          <w:lang w:val="es-419"/>
        </w:rPr>
        <w:t xml:space="preserve">potencias </w:t>
      </w:r>
      <w:r w:rsidR="009874DB" w:rsidRPr="0015559C">
        <w:rPr>
          <w:rFonts w:ascii="Times New Roman" w:hAnsi="Times New Roman"/>
          <w:lang w:val="es-419"/>
        </w:rPr>
        <w:t>mayores.</w:t>
      </w:r>
    </w:p>
    <w:p w14:paraId="399AD458" w14:textId="2D0459B3" w:rsidR="00D13DC7" w:rsidRPr="0015559C" w:rsidRDefault="003057E8" w:rsidP="00D13DC7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El filtro </w:t>
      </w:r>
      <w:r w:rsidR="00827600" w:rsidRPr="0015559C">
        <w:rPr>
          <w:rFonts w:ascii="Times New Roman" w:hAnsi="Times New Roman"/>
          <w:lang w:val="es-419"/>
        </w:rPr>
        <w:t xml:space="preserve">podrá </w:t>
      </w:r>
      <w:r w:rsidR="00982DB9" w:rsidRPr="0015559C">
        <w:rPr>
          <w:rFonts w:ascii="Times New Roman" w:hAnsi="Times New Roman"/>
          <w:lang w:val="es-419"/>
        </w:rPr>
        <w:t xml:space="preserve">producir </w:t>
      </w:r>
      <w:r w:rsidR="00827600" w:rsidRPr="0015559C">
        <w:rPr>
          <w:rFonts w:ascii="Times New Roman" w:hAnsi="Times New Roman"/>
          <w:lang w:val="es-419"/>
        </w:rPr>
        <w:t>potencia reactiva capacitiva (</w:t>
      </w:r>
      <w:proofErr w:type="spellStart"/>
      <w:r w:rsidR="00827600" w:rsidRPr="0015559C">
        <w:rPr>
          <w:rFonts w:ascii="Times New Roman" w:hAnsi="Times New Roman"/>
          <w:lang w:val="es-419"/>
        </w:rPr>
        <w:t>kVAR</w:t>
      </w:r>
      <w:proofErr w:type="spellEnd"/>
      <w:r w:rsidR="00827600" w:rsidRPr="0015559C">
        <w:rPr>
          <w:rFonts w:ascii="Times New Roman" w:hAnsi="Times New Roman"/>
          <w:lang w:val="es-419"/>
        </w:rPr>
        <w:t>)</w:t>
      </w:r>
      <w:r w:rsidR="00F13445" w:rsidRPr="0015559C">
        <w:rPr>
          <w:rFonts w:ascii="Times New Roman" w:hAnsi="Times New Roman"/>
          <w:lang w:val="es-419"/>
        </w:rPr>
        <w:t xml:space="preserve"> en una </w:t>
      </w:r>
      <w:r w:rsidR="00982DB9" w:rsidRPr="0015559C">
        <w:rPr>
          <w:rFonts w:ascii="Times New Roman" w:hAnsi="Times New Roman"/>
          <w:lang w:val="es-419"/>
        </w:rPr>
        <w:t>relación</w:t>
      </w:r>
      <w:r w:rsidR="00F13445" w:rsidRPr="0015559C">
        <w:rPr>
          <w:rFonts w:ascii="Times New Roman" w:hAnsi="Times New Roman"/>
          <w:lang w:val="es-419"/>
        </w:rPr>
        <w:t xml:space="preserve"> menor o igual al 40%</w:t>
      </w:r>
      <w:r w:rsidR="00C51BCF" w:rsidRPr="0015559C">
        <w:rPr>
          <w:rFonts w:ascii="Times New Roman" w:hAnsi="Times New Roman"/>
          <w:lang w:val="es-419"/>
        </w:rPr>
        <w:t xml:space="preserve"> de los HP </w:t>
      </w:r>
      <w:r w:rsidR="0038451F" w:rsidRPr="0015559C">
        <w:rPr>
          <w:rFonts w:ascii="Times New Roman" w:hAnsi="Times New Roman"/>
          <w:lang w:val="es-419"/>
        </w:rPr>
        <w:t xml:space="preserve">nominales </w:t>
      </w:r>
      <w:r w:rsidR="00982DB9" w:rsidRPr="0015559C">
        <w:rPr>
          <w:rFonts w:ascii="Times New Roman" w:hAnsi="Times New Roman"/>
          <w:lang w:val="es-419"/>
        </w:rPr>
        <w:t>en todo el rango de carga</w:t>
      </w:r>
      <w:r w:rsidR="0077116C" w:rsidRPr="0015559C">
        <w:rPr>
          <w:rFonts w:ascii="Times New Roman" w:hAnsi="Times New Roman"/>
          <w:lang w:val="es-419"/>
        </w:rPr>
        <w:t>.</w:t>
      </w:r>
      <w:r w:rsidR="00D13DC7" w:rsidRPr="0015559C">
        <w:rPr>
          <w:rFonts w:ascii="Times New Roman" w:hAnsi="Times New Roman"/>
          <w:lang w:val="es-419"/>
        </w:rPr>
        <w:t xml:space="preserve"> </w:t>
      </w:r>
    </w:p>
    <w:p w14:paraId="03D0F7C8" w14:textId="2280EABF" w:rsidR="00D13DC7" w:rsidRPr="0015559C" w:rsidRDefault="00A073E1" w:rsidP="00D13DC7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lastRenderedPageBreak/>
        <w:t>Regulación</w:t>
      </w:r>
      <w:r w:rsidR="00EF520F" w:rsidRPr="0015559C">
        <w:rPr>
          <w:rFonts w:ascii="Times New Roman" w:hAnsi="Times New Roman"/>
          <w:lang w:val="es-419"/>
        </w:rPr>
        <w:t xml:space="preserve"> de Voltaje:</w:t>
      </w:r>
      <w:r w:rsidR="004B668B" w:rsidRPr="0015559C">
        <w:rPr>
          <w:rFonts w:ascii="Times New Roman" w:hAnsi="Times New Roman"/>
          <w:lang w:val="es-419"/>
        </w:rPr>
        <w:t xml:space="preserve"> </w:t>
      </w:r>
      <w:r w:rsidR="00253AEC" w:rsidRPr="0015559C">
        <w:rPr>
          <w:rFonts w:ascii="Times New Roman" w:hAnsi="Times New Roman"/>
          <w:lang w:val="es-419"/>
        </w:rPr>
        <w:t>La regulación de voltaje</w:t>
      </w:r>
      <w:r w:rsidR="00725669" w:rsidRPr="0015559C">
        <w:rPr>
          <w:rFonts w:ascii="Times New Roman" w:hAnsi="Times New Roman"/>
          <w:lang w:val="es-419"/>
        </w:rPr>
        <w:t xml:space="preserve"> en las terminales del VFD</w:t>
      </w:r>
      <w:r w:rsidR="002A05C6" w:rsidRPr="0015559C">
        <w:rPr>
          <w:rFonts w:ascii="Times New Roman" w:hAnsi="Times New Roman"/>
          <w:lang w:val="es-419"/>
        </w:rPr>
        <w:t>,</w:t>
      </w:r>
      <w:r w:rsidR="00725669" w:rsidRPr="0015559C">
        <w:rPr>
          <w:rFonts w:ascii="Times New Roman" w:hAnsi="Times New Roman"/>
          <w:lang w:val="es-419"/>
        </w:rPr>
        <w:t xml:space="preserve"> </w:t>
      </w:r>
      <w:r w:rsidR="00507320" w:rsidRPr="0015559C">
        <w:rPr>
          <w:rFonts w:ascii="Times New Roman" w:hAnsi="Times New Roman"/>
          <w:lang w:val="es-419"/>
        </w:rPr>
        <w:t>y atribuible al filtro</w:t>
      </w:r>
      <w:r w:rsidR="002A05C6" w:rsidRPr="0015559C">
        <w:rPr>
          <w:rFonts w:ascii="Times New Roman" w:hAnsi="Times New Roman"/>
          <w:lang w:val="es-419"/>
        </w:rPr>
        <w:t>,</w:t>
      </w:r>
      <w:r w:rsidR="0035055F" w:rsidRPr="0015559C">
        <w:rPr>
          <w:rFonts w:ascii="Times New Roman" w:hAnsi="Times New Roman"/>
          <w:lang w:val="es-419"/>
        </w:rPr>
        <w:t xml:space="preserve"> no </w:t>
      </w:r>
      <w:r w:rsidR="002A05C6" w:rsidRPr="0015559C">
        <w:rPr>
          <w:rFonts w:ascii="Times New Roman" w:hAnsi="Times New Roman"/>
          <w:lang w:val="es-419"/>
        </w:rPr>
        <w:t>deberá</w:t>
      </w:r>
      <w:r w:rsidR="0035055F" w:rsidRPr="0015559C">
        <w:rPr>
          <w:rFonts w:ascii="Times New Roman" w:hAnsi="Times New Roman"/>
          <w:lang w:val="es-419"/>
        </w:rPr>
        <w:t xml:space="preserve"> exceder el 5%. </w:t>
      </w:r>
      <w:r w:rsidR="008854E0" w:rsidRPr="0015559C">
        <w:rPr>
          <w:rFonts w:ascii="Times New Roman" w:hAnsi="Times New Roman"/>
          <w:lang w:val="es-419"/>
        </w:rPr>
        <w:t xml:space="preserve">Los filtros </w:t>
      </w:r>
      <w:r w:rsidR="00277AAB" w:rsidRPr="0015559C">
        <w:rPr>
          <w:rFonts w:ascii="Times New Roman" w:hAnsi="Times New Roman"/>
          <w:lang w:val="es-419"/>
        </w:rPr>
        <w:t xml:space="preserve">con </w:t>
      </w:r>
      <w:r w:rsidR="000B649E" w:rsidRPr="0015559C">
        <w:rPr>
          <w:rFonts w:ascii="Times New Roman" w:hAnsi="Times New Roman"/>
          <w:lang w:val="es-419"/>
        </w:rPr>
        <w:t xml:space="preserve">una caída de tensión superior al 10%, </w:t>
      </w:r>
      <w:r w:rsidR="0078755F" w:rsidRPr="0015559C">
        <w:rPr>
          <w:rFonts w:ascii="Times New Roman" w:hAnsi="Times New Roman"/>
          <w:lang w:val="es-419"/>
        </w:rPr>
        <w:t xml:space="preserve">y/o los filtros que </w:t>
      </w:r>
      <w:r w:rsidR="0088689C" w:rsidRPr="0015559C">
        <w:rPr>
          <w:rFonts w:ascii="Times New Roman" w:hAnsi="Times New Roman"/>
          <w:lang w:val="es-419"/>
        </w:rPr>
        <w:t>deban utilizar capacitores en serie con el VFD, no serán aceptables.</w:t>
      </w:r>
      <w:r w:rsidR="00D13DC7" w:rsidRPr="0015559C">
        <w:rPr>
          <w:rFonts w:ascii="Times New Roman" w:hAnsi="Times New Roman"/>
          <w:lang w:val="es-419"/>
        </w:rPr>
        <w:t xml:space="preserve"> </w:t>
      </w:r>
    </w:p>
    <w:p w14:paraId="02BE75E6" w14:textId="77777777" w:rsidR="00D2043A" w:rsidRPr="0015559C" w:rsidRDefault="00D2043A" w:rsidP="00D13DC7">
      <w:pPr>
        <w:pStyle w:val="ARCATHeading4-SubPara"/>
        <w:numPr>
          <w:ilvl w:val="0"/>
          <w:numId w:val="0"/>
        </w:numPr>
        <w:ind w:left="1440"/>
        <w:rPr>
          <w:rFonts w:ascii="Times New Roman" w:hAnsi="Times New Roman"/>
          <w:lang w:val="es-419"/>
        </w:rPr>
      </w:pPr>
    </w:p>
    <w:p w14:paraId="5FBD9B8B" w14:textId="1E6FA182" w:rsidR="00D13DC7" w:rsidRPr="0015559C" w:rsidRDefault="00E14A6B" w:rsidP="00D13DC7">
      <w:pPr>
        <w:pStyle w:val="ARCATHeading1-Part"/>
        <w:rPr>
          <w:rFonts w:ascii="Times New Roman" w:hAnsi="Times New Roman"/>
          <w:sz w:val="22"/>
          <w:u w:val="single"/>
          <w:lang w:val="es-419"/>
        </w:rPr>
      </w:pPr>
      <w:r w:rsidRPr="0015559C">
        <w:rPr>
          <w:rFonts w:ascii="Times New Roman" w:hAnsi="Times New Roman"/>
          <w:sz w:val="22"/>
          <w:u w:val="single"/>
          <w:lang w:val="es-419"/>
        </w:rPr>
        <w:t>P</w:t>
      </w:r>
      <w:r w:rsidR="00E7087C" w:rsidRPr="0015559C">
        <w:rPr>
          <w:rFonts w:ascii="Times New Roman" w:hAnsi="Times New Roman"/>
          <w:sz w:val="22"/>
          <w:u w:val="single"/>
          <w:lang w:val="es-419"/>
        </w:rPr>
        <w:t>RODUCT</w:t>
      </w:r>
      <w:r w:rsidR="0054004C" w:rsidRPr="0015559C">
        <w:rPr>
          <w:rFonts w:ascii="Times New Roman" w:hAnsi="Times New Roman"/>
          <w:sz w:val="22"/>
          <w:u w:val="single"/>
          <w:lang w:val="es-419"/>
        </w:rPr>
        <w:t>O</w:t>
      </w:r>
    </w:p>
    <w:p w14:paraId="08051D09" w14:textId="77777777" w:rsidR="00D13DC7" w:rsidRPr="0015559C" w:rsidRDefault="00D13DC7" w:rsidP="000D312C">
      <w:pPr>
        <w:pStyle w:val="ARCATHeading2-Article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GENERAL</w:t>
      </w:r>
    </w:p>
    <w:p w14:paraId="47379E36" w14:textId="4AC955DD" w:rsidR="00D13DC7" w:rsidRPr="0015559C" w:rsidRDefault="00D13DC7" w:rsidP="00D13DC7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Volta</w:t>
      </w:r>
      <w:r w:rsidR="0054004C" w:rsidRPr="0015559C">
        <w:rPr>
          <w:rFonts w:ascii="Times New Roman" w:hAnsi="Times New Roman"/>
          <w:lang w:val="es-419"/>
        </w:rPr>
        <w:t>j</w:t>
      </w:r>
      <w:r w:rsidRPr="0015559C">
        <w:rPr>
          <w:rFonts w:ascii="Times New Roman" w:hAnsi="Times New Roman"/>
          <w:lang w:val="es-419"/>
        </w:rPr>
        <w:t>e: ___ V</w:t>
      </w:r>
      <w:r w:rsidR="0054004C" w:rsidRPr="0015559C">
        <w:rPr>
          <w:rFonts w:ascii="Times New Roman" w:hAnsi="Times New Roman"/>
          <w:lang w:val="es-419"/>
        </w:rPr>
        <w:t>AC</w:t>
      </w:r>
      <w:r w:rsidRPr="0015559C">
        <w:rPr>
          <w:rFonts w:ascii="Times New Roman" w:hAnsi="Times New Roman"/>
          <w:lang w:val="es-419"/>
        </w:rPr>
        <w:t xml:space="preserve">, __ Hz, 3 </w:t>
      </w:r>
      <w:r w:rsidR="0054004C" w:rsidRPr="0015559C">
        <w:rPr>
          <w:rFonts w:ascii="Times New Roman" w:hAnsi="Times New Roman"/>
          <w:lang w:val="es-419"/>
        </w:rPr>
        <w:t>fases</w:t>
      </w:r>
      <w:r w:rsidRPr="0015559C">
        <w:rPr>
          <w:rFonts w:ascii="Times New Roman" w:hAnsi="Times New Roman"/>
          <w:lang w:val="es-419"/>
        </w:rPr>
        <w:t xml:space="preserve">, 3 </w:t>
      </w:r>
      <w:r w:rsidR="0054004C" w:rsidRPr="0015559C">
        <w:rPr>
          <w:rFonts w:ascii="Times New Roman" w:hAnsi="Times New Roman"/>
          <w:lang w:val="es-419"/>
        </w:rPr>
        <w:t>hilos</w:t>
      </w:r>
      <w:r w:rsidR="00B74055" w:rsidRPr="0015559C">
        <w:rPr>
          <w:rFonts w:ascii="Times New Roman" w:hAnsi="Times New Roman"/>
          <w:lang w:val="es-419"/>
        </w:rPr>
        <w:t xml:space="preserve"> + tierra</w:t>
      </w:r>
      <w:r w:rsidRPr="0015559C">
        <w:rPr>
          <w:rFonts w:ascii="Times New Roman" w:hAnsi="Times New Roman"/>
          <w:lang w:val="es-419"/>
        </w:rPr>
        <w:t>.</w:t>
      </w:r>
    </w:p>
    <w:p w14:paraId="3BBD6372" w14:textId="6B4D5CF6" w:rsidR="00D13DC7" w:rsidRPr="0015559C" w:rsidRDefault="00B74055" w:rsidP="00D13DC7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Capacidad de Corriente</w:t>
      </w:r>
      <w:r w:rsidR="00D13DC7" w:rsidRPr="0015559C">
        <w:rPr>
          <w:rFonts w:ascii="Times New Roman" w:hAnsi="Times New Roman"/>
          <w:lang w:val="es-419"/>
        </w:rPr>
        <w:t xml:space="preserve">: </w:t>
      </w:r>
      <w:r w:rsidRPr="0015559C">
        <w:rPr>
          <w:rFonts w:ascii="Times New Roman" w:hAnsi="Times New Roman"/>
          <w:lang w:val="es-419"/>
        </w:rPr>
        <w:t xml:space="preserve">Suministre la corriente </w:t>
      </w:r>
      <w:r w:rsidR="00634499" w:rsidRPr="0015559C">
        <w:rPr>
          <w:rFonts w:ascii="Times New Roman" w:hAnsi="Times New Roman"/>
          <w:lang w:val="es-419"/>
        </w:rPr>
        <w:t xml:space="preserve">nominal indicada en los </w:t>
      </w:r>
      <w:r w:rsidR="001624FD" w:rsidRPr="0015559C">
        <w:rPr>
          <w:rFonts w:ascii="Times New Roman" w:hAnsi="Times New Roman"/>
          <w:lang w:val="es-419"/>
        </w:rPr>
        <w:t>diagramas o planos</w:t>
      </w:r>
      <w:r w:rsidR="002369B6" w:rsidRPr="0015559C">
        <w:rPr>
          <w:rFonts w:ascii="Times New Roman" w:hAnsi="Times New Roman"/>
          <w:lang w:val="es-419"/>
        </w:rPr>
        <w:t xml:space="preserve"> adjuntos a esta especificación.</w:t>
      </w:r>
    </w:p>
    <w:p w14:paraId="6B9CE07B" w14:textId="6FD5780E" w:rsidR="000D312C" w:rsidRPr="0015559C" w:rsidRDefault="00676D28" w:rsidP="00A84721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Fabricantes aceptados</w:t>
      </w:r>
      <w:r w:rsidR="00D76AB8" w:rsidRPr="0015559C">
        <w:rPr>
          <w:rFonts w:ascii="Times New Roman" w:hAnsi="Times New Roman"/>
          <w:lang w:val="es-419"/>
        </w:rPr>
        <w:t>:</w:t>
      </w:r>
    </w:p>
    <w:p w14:paraId="7C5CC73D" w14:textId="3CCB703C" w:rsidR="000D312C" w:rsidRPr="0015559C" w:rsidRDefault="000D312C" w:rsidP="00A84721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TCI</w:t>
      </w:r>
    </w:p>
    <w:p w14:paraId="0E547968" w14:textId="12AD2FA2" w:rsidR="000D312C" w:rsidRPr="0015559C" w:rsidRDefault="000D312C" w:rsidP="00A84721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(</w:t>
      </w:r>
      <w:r w:rsidR="00676D28" w:rsidRPr="0015559C">
        <w:rPr>
          <w:rFonts w:ascii="Times New Roman" w:hAnsi="Times New Roman"/>
          <w:lang w:val="es-419"/>
        </w:rPr>
        <w:t>Sin sustitución</w:t>
      </w:r>
      <w:r w:rsidRPr="0015559C">
        <w:rPr>
          <w:rFonts w:ascii="Times New Roman" w:hAnsi="Times New Roman"/>
          <w:lang w:val="es-419"/>
        </w:rPr>
        <w:t>)</w:t>
      </w:r>
    </w:p>
    <w:p w14:paraId="59C24333" w14:textId="6DB3DBE0" w:rsidR="0086014F" w:rsidRPr="0015559C" w:rsidRDefault="005A4C85" w:rsidP="0086014F">
      <w:pPr>
        <w:pStyle w:val="ARCATHeading2-Article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CELDAS DE CAPACITORES</w:t>
      </w:r>
      <w:r w:rsidR="00F727BA" w:rsidRPr="0015559C">
        <w:rPr>
          <w:rFonts w:ascii="Times New Roman" w:hAnsi="Times New Roman"/>
          <w:lang w:val="es-419"/>
        </w:rPr>
        <w:t>/CONDENSADORES</w:t>
      </w:r>
      <w:r w:rsidRPr="0015559C">
        <w:rPr>
          <w:rFonts w:ascii="Times New Roman" w:hAnsi="Times New Roman"/>
          <w:lang w:val="es-419"/>
        </w:rPr>
        <w:t xml:space="preserve"> DE ALTO DESEMPEÑO</w:t>
      </w:r>
    </w:p>
    <w:p w14:paraId="42188E80" w14:textId="193E7E2E" w:rsidR="005D0001" w:rsidRPr="0015559C" w:rsidRDefault="005D0001" w:rsidP="0086014F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Las Celdas de Capacitores</w:t>
      </w:r>
      <w:r w:rsidR="00F727BA" w:rsidRPr="0015559C">
        <w:rPr>
          <w:rFonts w:ascii="Times New Roman" w:hAnsi="Times New Roman"/>
          <w:lang w:val="es-419"/>
        </w:rPr>
        <w:t>/Condensadores</w:t>
      </w:r>
      <w:r w:rsidRPr="0015559C">
        <w:rPr>
          <w:rFonts w:ascii="Times New Roman" w:hAnsi="Times New Roman"/>
          <w:lang w:val="es-419"/>
        </w:rPr>
        <w:t xml:space="preserve"> deberán </w:t>
      </w:r>
      <w:r w:rsidR="00620C05" w:rsidRPr="0015559C">
        <w:rPr>
          <w:rFonts w:ascii="Times New Roman" w:hAnsi="Times New Roman"/>
          <w:lang w:val="es-419"/>
        </w:rPr>
        <w:t>tener un voltaje nominal capaz de manejar el voltaje del sistema</w:t>
      </w:r>
      <w:r w:rsidR="00950A3E" w:rsidRPr="0015559C">
        <w:rPr>
          <w:rFonts w:ascii="Times New Roman" w:hAnsi="Times New Roman"/>
          <w:lang w:val="es-419"/>
        </w:rPr>
        <w:t xml:space="preserve"> + un 10% continuo. Los capacitores</w:t>
      </w:r>
      <w:r w:rsidR="00622E4E" w:rsidRPr="0015559C">
        <w:rPr>
          <w:rFonts w:ascii="Times New Roman" w:hAnsi="Times New Roman"/>
          <w:lang w:val="es-419"/>
        </w:rPr>
        <w:t>/condensadores</w:t>
      </w:r>
      <w:r w:rsidR="00950A3E" w:rsidRPr="0015559C">
        <w:rPr>
          <w:rFonts w:ascii="Times New Roman" w:hAnsi="Times New Roman"/>
          <w:lang w:val="es-419"/>
        </w:rPr>
        <w:t xml:space="preserve"> deberán</w:t>
      </w:r>
      <w:r w:rsidR="00622E4E" w:rsidRPr="0015559C">
        <w:rPr>
          <w:rFonts w:ascii="Times New Roman" w:hAnsi="Times New Roman"/>
          <w:lang w:val="es-419"/>
        </w:rPr>
        <w:t xml:space="preserve"> </w:t>
      </w:r>
      <w:r w:rsidR="007D6229" w:rsidRPr="0015559C">
        <w:rPr>
          <w:rFonts w:ascii="Times New Roman" w:hAnsi="Times New Roman"/>
          <w:lang w:val="es-419"/>
        </w:rPr>
        <w:t xml:space="preserve">de comprender </w:t>
      </w:r>
      <w:r w:rsidR="00DA1D1B" w:rsidRPr="0015559C">
        <w:rPr>
          <w:rFonts w:ascii="Times New Roman" w:hAnsi="Times New Roman"/>
          <w:lang w:val="es-419"/>
        </w:rPr>
        <w:t>una</w:t>
      </w:r>
      <w:r w:rsidR="00D769BB" w:rsidRPr="0015559C">
        <w:rPr>
          <w:rFonts w:ascii="Times New Roman" w:hAnsi="Times New Roman"/>
          <w:lang w:val="es-419"/>
        </w:rPr>
        <w:t xml:space="preserve"> película metalizada como parte de su construcción </w:t>
      </w:r>
      <w:proofErr w:type="gramStart"/>
      <w:r w:rsidR="004D7233" w:rsidRPr="0015559C">
        <w:rPr>
          <w:rFonts w:ascii="Times New Roman" w:hAnsi="Times New Roman"/>
          <w:lang w:val="es-419"/>
        </w:rPr>
        <w:t xml:space="preserve">consistiendo </w:t>
      </w:r>
      <w:r w:rsidR="00EC6EA7" w:rsidRPr="0015559C">
        <w:rPr>
          <w:rFonts w:ascii="Times New Roman" w:hAnsi="Times New Roman"/>
          <w:lang w:val="es-419"/>
        </w:rPr>
        <w:t>de</w:t>
      </w:r>
      <w:proofErr w:type="gramEnd"/>
      <w:r w:rsidR="00776327" w:rsidRPr="0015559C">
        <w:rPr>
          <w:rFonts w:ascii="Times New Roman" w:hAnsi="Times New Roman"/>
          <w:lang w:val="es-419"/>
        </w:rPr>
        <w:t xml:space="preserve"> electrodos </w:t>
      </w:r>
      <w:r w:rsidR="0034089A" w:rsidRPr="0015559C">
        <w:rPr>
          <w:rFonts w:ascii="Times New Roman" w:hAnsi="Times New Roman"/>
          <w:lang w:val="es-419"/>
        </w:rPr>
        <w:t>re</w:t>
      </w:r>
      <w:r w:rsidR="004D7233" w:rsidRPr="0015559C">
        <w:rPr>
          <w:rFonts w:ascii="Times New Roman" w:hAnsi="Times New Roman"/>
          <w:lang w:val="es-419"/>
        </w:rPr>
        <w:t xml:space="preserve">cubiertos de aluminio </w:t>
      </w:r>
      <w:r w:rsidR="00EC6EA7" w:rsidRPr="0015559C">
        <w:rPr>
          <w:rFonts w:ascii="Times New Roman" w:hAnsi="Times New Roman"/>
          <w:lang w:val="es-419"/>
        </w:rPr>
        <w:t>que son depositados al vacío</w:t>
      </w:r>
      <w:r w:rsidR="00950A3E" w:rsidRPr="0015559C">
        <w:rPr>
          <w:rFonts w:ascii="Times New Roman" w:hAnsi="Times New Roman"/>
          <w:lang w:val="es-419"/>
        </w:rPr>
        <w:t xml:space="preserve"> </w:t>
      </w:r>
      <w:r w:rsidR="007F04DD" w:rsidRPr="0015559C">
        <w:rPr>
          <w:rFonts w:ascii="Times New Roman" w:hAnsi="Times New Roman"/>
          <w:lang w:val="es-419"/>
        </w:rPr>
        <w:t>en una película dieléctrica de polipropileno.</w:t>
      </w:r>
      <w:r w:rsidR="00180465" w:rsidRPr="0015559C">
        <w:rPr>
          <w:rFonts w:ascii="Times New Roman" w:hAnsi="Times New Roman"/>
          <w:lang w:val="es-419"/>
        </w:rPr>
        <w:t xml:space="preserve"> El material dieléctrico </w:t>
      </w:r>
      <w:r w:rsidR="00A14251" w:rsidRPr="0015559C">
        <w:rPr>
          <w:rFonts w:ascii="Times New Roman" w:hAnsi="Times New Roman"/>
          <w:lang w:val="es-419"/>
        </w:rPr>
        <w:t xml:space="preserve">deberá ser de bajas pérdidas (no </w:t>
      </w:r>
      <w:proofErr w:type="spellStart"/>
      <w:r w:rsidR="00A14251" w:rsidRPr="0015559C">
        <w:rPr>
          <w:rFonts w:ascii="Times New Roman" w:hAnsi="Times New Roman"/>
          <w:lang w:val="es-419"/>
        </w:rPr>
        <w:t>mas</w:t>
      </w:r>
      <w:proofErr w:type="spellEnd"/>
      <w:r w:rsidR="00A14251" w:rsidRPr="0015559C">
        <w:rPr>
          <w:rFonts w:ascii="Times New Roman" w:hAnsi="Times New Roman"/>
          <w:lang w:val="es-419"/>
        </w:rPr>
        <w:t xml:space="preserve"> de 0.25</w:t>
      </w:r>
      <w:r w:rsidR="00E41545" w:rsidRPr="0015559C">
        <w:rPr>
          <w:rFonts w:ascii="Times New Roman" w:hAnsi="Times New Roman"/>
          <w:lang w:val="es-419"/>
        </w:rPr>
        <w:t xml:space="preserve"> watts por </w:t>
      </w:r>
      <w:proofErr w:type="spellStart"/>
      <w:r w:rsidR="00E41545" w:rsidRPr="0015559C">
        <w:rPr>
          <w:rFonts w:ascii="Times New Roman" w:hAnsi="Times New Roman"/>
          <w:lang w:val="es-419"/>
        </w:rPr>
        <w:t>kVAR</w:t>
      </w:r>
      <w:proofErr w:type="spellEnd"/>
      <w:r w:rsidR="00E41545" w:rsidRPr="0015559C">
        <w:rPr>
          <w:rFonts w:ascii="Times New Roman" w:hAnsi="Times New Roman"/>
          <w:lang w:val="es-419"/>
        </w:rPr>
        <w:t>). Las celdas de capacitores/condensadores</w:t>
      </w:r>
      <w:r w:rsidR="00542B3A" w:rsidRPr="0015559C">
        <w:rPr>
          <w:rFonts w:ascii="Times New Roman" w:hAnsi="Times New Roman"/>
          <w:lang w:val="es-419"/>
        </w:rPr>
        <w:t>,</w:t>
      </w:r>
      <w:r w:rsidR="00424438" w:rsidRPr="0015559C">
        <w:rPr>
          <w:rFonts w:ascii="Times New Roman" w:hAnsi="Times New Roman"/>
          <w:lang w:val="es-419"/>
        </w:rPr>
        <w:t xml:space="preserve"> por si solas</w:t>
      </w:r>
      <w:r w:rsidR="00542B3A" w:rsidRPr="0015559C">
        <w:rPr>
          <w:rFonts w:ascii="Times New Roman" w:hAnsi="Times New Roman"/>
          <w:lang w:val="es-419"/>
        </w:rPr>
        <w:t xml:space="preserve">, </w:t>
      </w:r>
      <w:r w:rsidR="00082FEB" w:rsidRPr="0015559C">
        <w:rPr>
          <w:rFonts w:ascii="Times New Roman" w:hAnsi="Times New Roman"/>
          <w:lang w:val="es-419"/>
        </w:rPr>
        <w:t xml:space="preserve">deberán </w:t>
      </w:r>
      <w:r w:rsidR="00542B3A" w:rsidRPr="0015559C">
        <w:rPr>
          <w:rFonts w:ascii="Times New Roman" w:hAnsi="Times New Roman"/>
          <w:lang w:val="es-419"/>
        </w:rPr>
        <w:t>d</w:t>
      </w:r>
      <w:r w:rsidR="00082FEB" w:rsidRPr="0015559C">
        <w:rPr>
          <w:rFonts w:ascii="Times New Roman" w:hAnsi="Times New Roman"/>
          <w:lang w:val="es-419"/>
        </w:rPr>
        <w:t xml:space="preserve">e tener una clasificación para </w:t>
      </w:r>
      <w:r w:rsidR="00542B3A" w:rsidRPr="0015559C">
        <w:rPr>
          <w:rFonts w:ascii="Times New Roman" w:hAnsi="Times New Roman"/>
          <w:lang w:val="es-419"/>
        </w:rPr>
        <w:t>operar a una temperatura</w:t>
      </w:r>
      <w:r w:rsidR="00082FEB" w:rsidRPr="0015559C">
        <w:rPr>
          <w:rFonts w:ascii="Times New Roman" w:hAnsi="Times New Roman"/>
          <w:lang w:val="es-419"/>
        </w:rPr>
        <w:t xml:space="preserve"> de al menos</w:t>
      </w:r>
      <w:r w:rsidR="00841B71" w:rsidRPr="0015559C">
        <w:rPr>
          <w:rFonts w:ascii="Times New Roman" w:hAnsi="Times New Roman"/>
          <w:lang w:val="es-419"/>
        </w:rPr>
        <w:t xml:space="preserve"> de 65°C</w:t>
      </w:r>
      <w:r w:rsidR="00963249" w:rsidRPr="0015559C">
        <w:rPr>
          <w:rFonts w:ascii="Times New Roman" w:hAnsi="Times New Roman"/>
          <w:lang w:val="es-419"/>
        </w:rPr>
        <w:t xml:space="preserve"> dentro de su envolvente</w:t>
      </w:r>
      <w:r w:rsidR="000834EA" w:rsidRPr="0015559C">
        <w:rPr>
          <w:rFonts w:ascii="Times New Roman" w:hAnsi="Times New Roman"/>
          <w:lang w:val="es-419"/>
        </w:rPr>
        <w:t>.</w:t>
      </w:r>
      <w:r w:rsidR="0034089A" w:rsidRPr="0015559C">
        <w:rPr>
          <w:rFonts w:ascii="Times New Roman" w:hAnsi="Times New Roman"/>
          <w:lang w:val="es-419"/>
        </w:rPr>
        <w:t xml:space="preserve"> </w:t>
      </w:r>
      <w:r w:rsidR="00490D9F" w:rsidRPr="0015559C">
        <w:rPr>
          <w:rFonts w:ascii="Times New Roman" w:hAnsi="Times New Roman"/>
          <w:lang w:val="es-419"/>
        </w:rPr>
        <w:t xml:space="preserve">La tolerancia de la capacitancia deberá ser de no más de </w:t>
      </w:r>
      <w:r w:rsidR="005E606E" w:rsidRPr="0015559C">
        <w:rPr>
          <w:rFonts w:ascii="Times New Roman" w:hAnsi="Times New Roman"/>
          <w:sz w:val="24"/>
          <w:szCs w:val="24"/>
          <w:lang w:val="es-419"/>
        </w:rPr>
        <w:t>±</w:t>
      </w:r>
      <w:r w:rsidR="005E606E" w:rsidRPr="0015559C">
        <w:rPr>
          <w:rFonts w:ascii="Times New Roman" w:hAnsi="Times New Roman"/>
          <w:lang w:val="es-419"/>
        </w:rPr>
        <w:t xml:space="preserve"> 10%. Los capacitores/condensadores deberán estar reconocidos por UL.</w:t>
      </w:r>
    </w:p>
    <w:p w14:paraId="0C98F31E" w14:textId="724C9393" w:rsidR="0086014F" w:rsidRPr="0015559C" w:rsidRDefault="00B05883" w:rsidP="0086014F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Las celdas de Capacitores/Condensadores </w:t>
      </w:r>
      <w:r w:rsidR="00942BD1" w:rsidRPr="0015559C">
        <w:rPr>
          <w:rFonts w:ascii="Times New Roman" w:hAnsi="Times New Roman"/>
          <w:lang w:val="es-419"/>
        </w:rPr>
        <w:t xml:space="preserve">rellenos de líquido </w:t>
      </w:r>
      <w:r w:rsidRPr="0015559C">
        <w:rPr>
          <w:rFonts w:ascii="Times New Roman" w:hAnsi="Times New Roman"/>
          <w:lang w:val="es-419"/>
        </w:rPr>
        <w:t>deberán</w:t>
      </w:r>
      <w:r w:rsidR="00C07554" w:rsidRPr="0015559C">
        <w:rPr>
          <w:rFonts w:ascii="Times New Roman" w:hAnsi="Times New Roman"/>
          <w:lang w:val="es-419"/>
        </w:rPr>
        <w:t xml:space="preserve"> de estar contenidos en</w:t>
      </w:r>
      <w:r w:rsidR="00172F92" w:rsidRPr="0015559C">
        <w:rPr>
          <w:rFonts w:ascii="Times New Roman" w:hAnsi="Times New Roman"/>
          <w:lang w:val="es-419"/>
        </w:rPr>
        <w:t xml:space="preserve"> latas metálicas herméticamente selladas. </w:t>
      </w:r>
      <w:r w:rsidR="00141800" w:rsidRPr="0015559C">
        <w:rPr>
          <w:rFonts w:ascii="Times New Roman" w:hAnsi="Times New Roman"/>
          <w:lang w:val="es-419"/>
        </w:rPr>
        <w:t>El</w:t>
      </w:r>
      <w:r w:rsidR="006F4876" w:rsidRPr="0015559C">
        <w:rPr>
          <w:rFonts w:ascii="Times New Roman" w:hAnsi="Times New Roman"/>
          <w:lang w:val="es-419"/>
        </w:rPr>
        <w:t xml:space="preserve"> agente </w:t>
      </w:r>
      <w:proofErr w:type="spellStart"/>
      <w:r w:rsidR="006F4876" w:rsidRPr="0015559C">
        <w:rPr>
          <w:rFonts w:ascii="Times New Roman" w:hAnsi="Times New Roman"/>
          <w:lang w:val="es-419"/>
        </w:rPr>
        <w:t>impregnante</w:t>
      </w:r>
      <w:proofErr w:type="spellEnd"/>
      <w:r w:rsidR="006F4876" w:rsidRPr="0015559C">
        <w:rPr>
          <w:rFonts w:ascii="Times New Roman" w:hAnsi="Times New Roman"/>
          <w:lang w:val="es-419"/>
        </w:rPr>
        <w:t xml:space="preserve">, en caso de ser usado, </w:t>
      </w:r>
      <w:r w:rsidR="00141800" w:rsidRPr="0015559C">
        <w:rPr>
          <w:rFonts w:ascii="Times New Roman" w:hAnsi="Times New Roman"/>
          <w:lang w:val="es-419"/>
        </w:rPr>
        <w:t>deberá ser biodegradable</w:t>
      </w:r>
      <w:r w:rsidR="004615F3" w:rsidRPr="0015559C">
        <w:rPr>
          <w:rFonts w:ascii="Times New Roman" w:hAnsi="Times New Roman"/>
          <w:lang w:val="es-419"/>
        </w:rPr>
        <w:t xml:space="preserve"> y no contener </w:t>
      </w:r>
      <w:proofErr w:type="spellStart"/>
      <w:r w:rsidR="00C92D5C" w:rsidRPr="0015559C">
        <w:rPr>
          <w:rFonts w:ascii="Times New Roman" w:hAnsi="Times New Roman"/>
          <w:lang w:val="es-419"/>
        </w:rPr>
        <w:t>PCBs</w:t>
      </w:r>
      <w:proofErr w:type="spellEnd"/>
      <w:r w:rsidR="00C92D5C" w:rsidRPr="0015559C">
        <w:rPr>
          <w:rFonts w:ascii="Times New Roman" w:hAnsi="Times New Roman"/>
          <w:lang w:val="es-419"/>
        </w:rPr>
        <w:t>. Las celdas de Capacitores/Condensadores</w:t>
      </w:r>
      <w:r w:rsidR="00B1410D" w:rsidRPr="0015559C">
        <w:rPr>
          <w:rFonts w:ascii="Times New Roman" w:hAnsi="Times New Roman"/>
          <w:lang w:val="es-419"/>
        </w:rPr>
        <w:t xml:space="preserve"> deberán tener un </w:t>
      </w:r>
      <w:r w:rsidR="00B51A6A" w:rsidRPr="0015559C">
        <w:rPr>
          <w:rFonts w:ascii="Times New Roman" w:hAnsi="Times New Roman"/>
          <w:lang w:val="es-419"/>
        </w:rPr>
        <w:t xml:space="preserve">interruptor de circuito </w:t>
      </w:r>
      <w:r w:rsidR="00306662" w:rsidRPr="0015559C">
        <w:rPr>
          <w:rFonts w:ascii="Times New Roman" w:hAnsi="Times New Roman"/>
          <w:lang w:val="es-419"/>
        </w:rPr>
        <w:t xml:space="preserve">sensitivo a la presión, que, en caso de un incremento de presión </w:t>
      </w:r>
      <w:r w:rsidR="00824633" w:rsidRPr="0015559C">
        <w:rPr>
          <w:rFonts w:ascii="Times New Roman" w:hAnsi="Times New Roman"/>
          <w:lang w:val="es-419"/>
        </w:rPr>
        <w:t xml:space="preserve">peligrosa, desconecte las 3 fases </w:t>
      </w:r>
      <w:r w:rsidR="00A16508" w:rsidRPr="0015559C">
        <w:rPr>
          <w:rFonts w:ascii="Times New Roman" w:hAnsi="Times New Roman"/>
          <w:lang w:val="es-419"/>
        </w:rPr>
        <w:t>simultáneamente</w:t>
      </w:r>
      <w:r w:rsidR="00824633" w:rsidRPr="0015559C">
        <w:rPr>
          <w:rFonts w:ascii="Times New Roman" w:hAnsi="Times New Roman"/>
          <w:lang w:val="es-419"/>
        </w:rPr>
        <w:t>.</w:t>
      </w:r>
      <w:r w:rsidR="00306662" w:rsidRPr="0015559C">
        <w:rPr>
          <w:rFonts w:ascii="Times New Roman" w:hAnsi="Times New Roman"/>
          <w:lang w:val="es-419"/>
        </w:rPr>
        <w:t xml:space="preserve"> </w:t>
      </w:r>
    </w:p>
    <w:p w14:paraId="62B3757A" w14:textId="23006D02" w:rsidR="0086014F" w:rsidRPr="0015559C" w:rsidRDefault="00824633" w:rsidP="0086014F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Las celdas de Capacitores/Condensadores individuales, </w:t>
      </w:r>
      <w:r w:rsidR="00190BC2" w:rsidRPr="0015559C">
        <w:rPr>
          <w:rFonts w:ascii="Times New Roman" w:hAnsi="Times New Roman"/>
          <w:lang w:val="es-419"/>
        </w:rPr>
        <w:t xml:space="preserve">o los grupos de celdas, deberán de suministrarse con una red de resistencias de descarga </w:t>
      </w:r>
      <w:r w:rsidR="00813AC9" w:rsidRPr="0015559C">
        <w:rPr>
          <w:rFonts w:ascii="Times New Roman" w:hAnsi="Times New Roman"/>
          <w:lang w:val="es-419"/>
        </w:rPr>
        <w:t xml:space="preserve">trifásicas o resistencias individuales en el caso de los capacitores monofásicos. </w:t>
      </w:r>
      <w:r w:rsidR="00C147C5" w:rsidRPr="0015559C">
        <w:rPr>
          <w:rFonts w:ascii="Times New Roman" w:hAnsi="Times New Roman"/>
          <w:lang w:val="es-419"/>
        </w:rPr>
        <w:t xml:space="preserve">Las resistencias deberán estar seleccionadas para el </w:t>
      </w:r>
      <w:r w:rsidR="00B1215B" w:rsidRPr="0015559C">
        <w:rPr>
          <w:rFonts w:ascii="Times New Roman" w:hAnsi="Times New Roman"/>
          <w:lang w:val="es-419"/>
        </w:rPr>
        <w:t xml:space="preserve">que </w:t>
      </w:r>
      <w:r w:rsidR="00C147C5" w:rsidRPr="0015559C">
        <w:rPr>
          <w:rFonts w:ascii="Times New Roman" w:hAnsi="Times New Roman"/>
          <w:lang w:val="es-419"/>
        </w:rPr>
        <w:t xml:space="preserve">voltaje residual </w:t>
      </w:r>
      <w:r w:rsidR="00B1215B" w:rsidRPr="0015559C">
        <w:rPr>
          <w:rFonts w:ascii="Times New Roman" w:hAnsi="Times New Roman"/>
          <w:lang w:val="es-419"/>
        </w:rPr>
        <w:t>llegue</w:t>
      </w:r>
      <w:r w:rsidR="00834A53" w:rsidRPr="0015559C">
        <w:rPr>
          <w:rFonts w:ascii="Times New Roman" w:hAnsi="Times New Roman"/>
          <w:lang w:val="es-419"/>
        </w:rPr>
        <w:t xml:space="preserve">, al menos, </w:t>
      </w:r>
      <w:r w:rsidR="00B1215B" w:rsidRPr="0015559C">
        <w:rPr>
          <w:rFonts w:ascii="Times New Roman" w:hAnsi="Times New Roman"/>
          <w:lang w:val="es-419"/>
        </w:rPr>
        <w:t xml:space="preserve">a </w:t>
      </w:r>
      <w:r w:rsidR="00834A53" w:rsidRPr="0015559C">
        <w:rPr>
          <w:rFonts w:ascii="Times New Roman" w:hAnsi="Times New Roman"/>
          <w:lang w:val="es-419"/>
        </w:rPr>
        <w:t xml:space="preserve">50 V en un minuto de </w:t>
      </w:r>
      <w:r w:rsidR="003C6609" w:rsidRPr="0015559C">
        <w:rPr>
          <w:rFonts w:ascii="Times New Roman" w:hAnsi="Times New Roman"/>
          <w:lang w:val="es-419"/>
        </w:rPr>
        <w:t xml:space="preserve">haber </w:t>
      </w:r>
      <w:proofErr w:type="spellStart"/>
      <w:r w:rsidR="003C6609" w:rsidRPr="0015559C">
        <w:rPr>
          <w:rFonts w:ascii="Times New Roman" w:hAnsi="Times New Roman"/>
          <w:lang w:val="es-419"/>
        </w:rPr>
        <w:t>des-energizado</w:t>
      </w:r>
      <w:proofErr w:type="spellEnd"/>
      <w:r w:rsidR="00A16508" w:rsidRPr="0015559C">
        <w:rPr>
          <w:rFonts w:ascii="Times New Roman" w:hAnsi="Times New Roman"/>
          <w:lang w:val="es-419"/>
        </w:rPr>
        <w:t xml:space="preserve"> las </w:t>
      </w:r>
      <w:r w:rsidR="006C309A" w:rsidRPr="0015559C">
        <w:rPr>
          <w:rFonts w:ascii="Times New Roman" w:hAnsi="Times New Roman"/>
          <w:lang w:val="es-419"/>
        </w:rPr>
        <w:t>celdas</w:t>
      </w:r>
      <w:r w:rsidR="00A16508" w:rsidRPr="0015559C">
        <w:rPr>
          <w:rFonts w:ascii="Times New Roman" w:hAnsi="Times New Roman"/>
          <w:lang w:val="es-419"/>
        </w:rPr>
        <w:t xml:space="preserve"> (</w:t>
      </w:r>
      <w:r w:rsidR="006C309A" w:rsidRPr="0015559C">
        <w:rPr>
          <w:rFonts w:ascii="Times New Roman" w:hAnsi="Times New Roman"/>
          <w:lang w:val="es-419"/>
        </w:rPr>
        <w:t xml:space="preserve">según </w:t>
      </w:r>
      <w:r w:rsidR="00A16508" w:rsidRPr="0015559C">
        <w:rPr>
          <w:rFonts w:ascii="Times New Roman" w:hAnsi="Times New Roman"/>
          <w:lang w:val="es-419"/>
        </w:rPr>
        <w:t>NEC 460-6).</w:t>
      </w:r>
    </w:p>
    <w:p w14:paraId="5DAD36EF" w14:textId="145745F5" w:rsidR="0086014F" w:rsidRPr="0015559C" w:rsidRDefault="00DC1878" w:rsidP="0086014F">
      <w:pPr>
        <w:pStyle w:val="ARCATHeading2-Article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INDUCTORES</w:t>
      </w:r>
    </w:p>
    <w:p w14:paraId="0EB391F4" w14:textId="2FBEAF71" w:rsidR="00F16FDB" w:rsidRPr="0015559C" w:rsidRDefault="00C0477B" w:rsidP="00C23EE3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Ambos inductor</w:t>
      </w:r>
      <w:r w:rsidR="0056161A" w:rsidRPr="0015559C">
        <w:rPr>
          <w:rFonts w:ascii="Times New Roman" w:hAnsi="Times New Roman"/>
          <w:lang w:val="es-419"/>
        </w:rPr>
        <w:t>e</w:t>
      </w:r>
      <w:r w:rsidRPr="0015559C">
        <w:rPr>
          <w:rFonts w:ascii="Times New Roman" w:hAnsi="Times New Roman"/>
          <w:lang w:val="es-419"/>
        </w:rPr>
        <w:t>s, tanto el del circuito derivado</w:t>
      </w:r>
      <w:r w:rsidR="006C1261" w:rsidRPr="0015559C">
        <w:rPr>
          <w:rFonts w:ascii="Times New Roman" w:hAnsi="Times New Roman"/>
          <w:lang w:val="es-419"/>
        </w:rPr>
        <w:t>/sintonizado</w:t>
      </w:r>
      <w:r w:rsidRPr="0015559C">
        <w:rPr>
          <w:rFonts w:ascii="Times New Roman" w:hAnsi="Times New Roman"/>
          <w:lang w:val="es-419"/>
        </w:rPr>
        <w:t xml:space="preserve"> como el reactor de línea</w:t>
      </w:r>
      <w:r w:rsidR="00F16FDB" w:rsidRPr="0015559C">
        <w:rPr>
          <w:rFonts w:ascii="Times New Roman" w:hAnsi="Times New Roman"/>
          <w:lang w:val="es-419"/>
        </w:rPr>
        <w:t>/serie</w:t>
      </w:r>
      <w:r w:rsidRPr="0015559C">
        <w:rPr>
          <w:rFonts w:ascii="Times New Roman" w:hAnsi="Times New Roman"/>
          <w:lang w:val="es-419"/>
        </w:rPr>
        <w:t>,</w:t>
      </w:r>
      <w:r w:rsidR="006C1261" w:rsidRPr="0015559C">
        <w:rPr>
          <w:rFonts w:ascii="Times New Roman" w:hAnsi="Times New Roman"/>
          <w:lang w:val="es-419"/>
        </w:rPr>
        <w:t xml:space="preserve"> </w:t>
      </w:r>
      <w:r w:rsidR="00C63CE7" w:rsidRPr="0015559C">
        <w:rPr>
          <w:rFonts w:ascii="Times New Roman" w:hAnsi="Times New Roman"/>
          <w:lang w:val="es-419"/>
        </w:rPr>
        <w:t xml:space="preserve">deben estar </w:t>
      </w:r>
      <w:r w:rsidR="00F16FDB" w:rsidRPr="0015559C">
        <w:rPr>
          <w:rFonts w:ascii="Times New Roman" w:hAnsi="Times New Roman"/>
          <w:lang w:val="es-419"/>
        </w:rPr>
        <w:t>diseñados</w:t>
      </w:r>
      <w:r w:rsidR="00C63CE7" w:rsidRPr="0015559C">
        <w:rPr>
          <w:rFonts w:ascii="Times New Roman" w:hAnsi="Times New Roman"/>
          <w:lang w:val="es-419"/>
        </w:rPr>
        <w:t xml:space="preserve"> </w:t>
      </w:r>
      <w:r w:rsidR="00BE4FD3" w:rsidRPr="0015559C">
        <w:rPr>
          <w:rFonts w:ascii="Times New Roman" w:hAnsi="Times New Roman"/>
          <w:lang w:val="es-419"/>
        </w:rPr>
        <w:t xml:space="preserve">para un servicio de filtrado de </w:t>
      </w:r>
      <w:r w:rsidR="00F16FDB" w:rsidRPr="0015559C">
        <w:rPr>
          <w:rFonts w:ascii="Times New Roman" w:hAnsi="Times New Roman"/>
          <w:lang w:val="es-419"/>
        </w:rPr>
        <w:t>armónicas y para disminuir</w:t>
      </w:r>
      <w:r w:rsidRPr="0015559C">
        <w:rPr>
          <w:rFonts w:ascii="Times New Roman" w:hAnsi="Times New Roman"/>
          <w:lang w:val="es-419"/>
        </w:rPr>
        <w:tab/>
      </w:r>
      <w:r w:rsidR="003524D8" w:rsidRPr="0015559C">
        <w:rPr>
          <w:rFonts w:ascii="Times New Roman" w:hAnsi="Times New Roman"/>
          <w:lang w:val="es-419"/>
        </w:rPr>
        <w:t xml:space="preserve"> </w:t>
      </w:r>
      <w:r w:rsidR="0060345C" w:rsidRPr="0015559C">
        <w:rPr>
          <w:rFonts w:ascii="Times New Roman" w:hAnsi="Times New Roman"/>
          <w:lang w:val="es-419"/>
        </w:rPr>
        <w:t>el número de cambios rápidos de corriente</w:t>
      </w:r>
      <w:r w:rsidR="00973892" w:rsidRPr="0015559C">
        <w:rPr>
          <w:rFonts w:ascii="Times New Roman" w:hAnsi="Times New Roman"/>
          <w:lang w:val="es-419"/>
        </w:rPr>
        <w:t xml:space="preserve">. Los inductores deben componentes reconocidos </w:t>
      </w:r>
      <w:r w:rsidR="00E86DC1" w:rsidRPr="0015559C">
        <w:rPr>
          <w:rFonts w:ascii="Times New Roman" w:hAnsi="Times New Roman"/>
          <w:lang w:val="es-419"/>
        </w:rPr>
        <w:t xml:space="preserve">o listados </w:t>
      </w:r>
      <w:r w:rsidR="00973892" w:rsidRPr="0015559C">
        <w:rPr>
          <w:rFonts w:ascii="Times New Roman" w:hAnsi="Times New Roman"/>
          <w:lang w:val="es-419"/>
        </w:rPr>
        <w:t>por UL</w:t>
      </w:r>
      <w:r w:rsidR="00E86DC1" w:rsidRPr="0015559C">
        <w:rPr>
          <w:rFonts w:ascii="Times New Roman" w:hAnsi="Times New Roman"/>
          <w:lang w:val="es-419"/>
        </w:rPr>
        <w:t xml:space="preserve"> y deben estar construidos para cumplir con UL 508</w:t>
      </w:r>
      <w:r w:rsidR="00D744AB" w:rsidRPr="0015559C">
        <w:rPr>
          <w:rFonts w:ascii="Times New Roman" w:hAnsi="Times New Roman"/>
          <w:lang w:val="es-419"/>
        </w:rPr>
        <w:t xml:space="preserve">. La construcción deberá ser de </w:t>
      </w:r>
      <w:r w:rsidR="000E00F9" w:rsidRPr="0015559C">
        <w:rPr>
          <w:rFonts w:ascii="Times New Roman" w:hAnsi="Times New Roman"/>
          <w:lang w:val="es-419"/>
        </w:rPr>
        <w:t xml:space="preserve">alambre de </w:t>
      </w:r>
      <w:r w:rsidR="00D744AB" w:rsidRPr="0015559C">
        <w:rPr>
          <w:rFonts w:ascii="Times New Roman" w:hAnsi="Times New Roman"/>
          <w:lang w:val="es-419"/>
        </w:rPr>
        <w:t xml:space="preserve">cobre </w:t>
      </w:r>
      <w:r w:rsidR="000E00F9" w:rsidRPr="0015559C">
        <w:rPr>
          <w:rFonts w:ascii="Times New Roman" w:hAnsi="Times New Roman"/>
          <w:lang w:val="es-419"/>
        </w:rPr>
        <w:t xml:space="preserve">enrollado en un </w:t>
      </w:r>
      <w:r w:rsidR="007B322D" w:rsidRPr="0015559C">
        <w:rPr>
          <w:rFonts w:ascii="Times New Roman" w:hAnsi="Times New Roman"/>
          <w:lang w:val="es-419"/>
        </w:rPr>
        <w:t xml:space="preserve">núcleo </w:t>
      </w:r>
      <w:r w:rsidR="002950FE" w:rsidRPr="0015559C">
        <w:rPr>
          <w:rFonts w:ascii="Times New Roman" w:hAnsi="Times New Roman"/>
          <w:lang w:val="es-419"/>
        </w:rPr>
        <w:t xml:space="preserve">de acero magnético. </w:t>
      </w:r>
      <w:r w:rsidR="00CE62FF" w:rsidRPr="0015559C">
        <w:rPr>
          <w:rFonts w:ascii="Times New Roman" w:hAnsi="Times New Roman"/>
          <w:lang w:val="es-419"/>
        </w:rPr>
        <w:t xml:space="preserve">Los inductores deberán ser </w:t>
      </w:r>
      <w:r w:rsidR="00782BD6" w:rsidRPr="0015559C">
        <w:rPr>
          <w:rFonts w:ascii="Times New Roman" w:hAnsi="Times New Roman"/>
          <w:lang w:val="es-419"/>
        </w:rPr>
        <w:t xml:space="preserve">trifásicos. Los reactores </w:t>
      </w:r>
      <w:r w:rsidR="00AC1FF0" w:rsidRPr="0015559C">
        <w:rPr>
          <w:rFonts w:ascii="Times New Roman" w:hAnsi="Times New Roman"/>
          <w:lang w:val="es-419"/>
        </w:rPr>
        <w:t xml:space="preserve">de línea/serie deben </w:t>
      </w:r>
      <w:r w:rsidR="00EC2E65" w:rsidRPr="0015559C">
        <w:rPr>
          <w:rFonts w:ascii="Times New Roman" w:hAnsi="Times New Roman"/>
          <w:lang w:val="es-419"/>
        </w:rPr>
        <w:t>tener el tamaño</w:t>
      </w:r>
      <w:r w:rsidR="00AC1FF0" w:rsidRPr="0015559C">
        <w:rPr>
          <w:rFonts w:ascii="Times New Roman" w:hAnsi="Times New Roman"/>
          <w:lang w:val="es-419"/>
        </w:rPr>
        <w:t xml:space="preserve"> apropiad</w:t>
      </w:r>
      <w:r w:rsidR="00EC2E65" w:rsidRPr="0015559C">
        <w:rPr>
          <w:rFonts w:ascii="Times New Roman" w:hAnsi="Times New Roman"/>
          <w:lang w:val="es-419"/>
        </w:rPr>
        <w:t>o</w:t>
      </w:r>
      <w:r w:rsidR="00E456FA" w:rsidRPr="0015559C">
        <w:rPr>
          <w:rFonts w:ascii="Times New Roman" w:hAnsi="Times New Roman"/>
          <w:lang w:val="es-419"/>
        </w:rPr>
        <w:t xml:space="preserve"> para soportar el total de la carga conectada. </w:t>
      </w:r>
      <w:r w:rsidR="009629AD" w:rsidRPr="0015559C">
        <w:rPr>
          <w:rFonts w:ascii="Times New Roman" w:hAnsi="Times New Roman"/>
          <w:lang w:val="es-419"/>
        </w:rPr>
        <w:t xml:space="preserve">La elevación de temperatura máxima deberá diseñarse </w:t>
      </w:r>
      <w:r w:rsidR="005E61E2" w:rsidRPr="0015559C">
        <w:rPr>
          <w:rFonts w:ascii="Times New Roman" w:hAnsi="Times New Roman"/>
          <w:lang w:val="es-419"/>
        </w:rPr>
        <w:t>a 135°C</w:t>
      </w:r>
      <w:r w:rsidR="00ED703B" w:rsidRPr="0015559C">
        <w:rPr>
          <w:rFonts w:ascii="Times New Roman" w:hAnsi="Times New Roman"/>
          <w:lang w:val="es-419"/>
        </w:rPr>
        <w:t xml:space="preserve"> por bobina </w:t>
      </w:r>
      <w:r w:rsidR="00923240" w:rsidRPr="0015559C">
        <w:rPr>
          <w:rFonts w:ascii="Times New Roman" w:hAnsi="Times New Roman"/>
          <w:lang w:val="es-419"/>
        </w:rPr>
        <w:t>y en 155°C</w:t>
      </w:r>
      <w:r w:rsidR="0057383B" w:rsidRPr="0015559C">
        <w:rPr>
          <w:rFonts w:ascii="Times New Roman" w:hAnsi="Times New Roman"/>
          <w:lang w:val="es-419"/>
        </w:rPr>
        <w:t xml:space="preserve"> por devanado</w:t>
      </w:r>
      <w:r w:rsidR="00336346" w:rsidRPr="0015559C">
        <w:rPr>
          <w:rFonts w:ascii="Times New Roman" w:hAnsi="Times New Roman"/>
          <w:lang w:val="es-419"/>
        </w:rPr>
        <w:t>,</w:t>
      </w:r>
      <w:r w:rsidR="0057383B" w:rsidRPr="0015559C">
        <w:rPr>
          <w:rFonts w:ascii="Times New Roman" w:hAnsi="Times New Roman"/>
          <w:lang w:val="es-419"/>
        </w:rPr>
        <w:t xml:space="preserve"> a corriente nominal.</w:t>
      </w:r>
      <w:r w:rsidR="005E61E2" w:rsidRPr="0015559C">
        <w:rPr>
          <w:rFonts w:ascii="Times New Roman" w:hAnsi="Times New Roman"/>
          <w:lang w:val="es-419"/>
        </w:rPr>
        <w:t xml:space="preserve">  </w:t>
      </w:r>
      <w:r w:rsidR="00AC1FF0" w:rsidRPr="0015559C">
        <w:rPr>
          <w:rFonts w:ascii="Times New Roman" w:hAnsi="Times New Roman"/>
          <w:lang w:val="es-419"/>
        </w:rPr>
        <w:t xml:space="preserve">  </w:t>
      </w:r>
    </w:p>
    <w:p w14:paraId="59214FEE" w14:textId="294823C5" w:rsidR="00C23EE3" w:rsidRPr="0015559C" w:rsidRDefault="00946A96" w:rsidP="00C23EE3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Las bobinas deberán estar formadas por alambre de cobre. </w:t>
      </w:r>
      <w:r w:rsidR="00DF275E" w:rsidRPr="0015559C">
        <w:rPr>
          <w:rFonts w:ascii="Times New Roman" w:hAnsi="Times New Roman"/>
          <w:lang w:val="es-419"/>
        </w:rPr>
        <w:t xml:space="preserve">Las terminaciones </w:t>
      </w:r>
      <w:r w:rsidR="006E7806" w:rsidRPr="0015559C">
        <w:rPr>
          <w:rFonts w:ascii="Times New Roman" w:hAnsi="Times New Roman"/>
          <w:lang w:val="es-419"/>
        </w:rPr>
        <w:t>deberán ser tipo anillo con aleación de cobre, con bloques terminales reconocidos por UL</w:t>
      </w:r>
      <w:r w:rsidR="00EC6EC8" w:rsidRPr="0015559C">
        <w:rPr>
          <w:rFonts w:ascii="Times New Roman" w:hAnsi="Times New Roman"/>
          <w:lang w:val="es-419"/>
        </w:rPr>
        <w:t xml:space="preserve">, o </w:t>
      </w:r>
      <w:r w:rsidR="00A37050" w:rsidRPr="0015559C">
        <w:rPr>
          <w:rFonts w:ascii="Times New Roman" w:hAnsi="Times New Roman"/>
          <w:lang w:val="es-419"/>
        </w:rPr>
        <w:t xml:space="preserve">por medio de </w:t>
      </w:r>
      <w:r w:rsidR="00EC6EC8" w:rsidRPr="0015559C">
        <w:rPr>
          <w:rFonts w:ascii="Times New Roman" w:hAnsi="Times New Roman"/>
          <w:lang w:val="es-419"/>
        </w:rPr>
        <w:t>un bus de cobre sólido.</w:t>
      </w:r>
      <w:r w:rsidR="00A37050" w:rsidRPr="0015559C">
        <w:rPr>
          <w:rFonts w:ascii="Times New Roman" w:hAnsi="Times New Roman"/>
          <w:lang w:val="es-419"/>
        </w:rPr>
        <w:t xml:space="preserve"> </w:t>
      </w:r>
      <w:r w:rsidR="00A37050" w:rsidRPr="0015559C">
        <w:rPr>
          <w:rFonts w:ascii="Times New Roman" w:hAnsi="Times New Roman"/>
          <w:lang w:val="es-419"/>
        </w:rPr>
        <w:lastRenderedPageBreak/>
        <w:t xml:space="preserve">El papel aislante </w:t>
      </w:r>
      <w:r w:rsidR="00B9129B" w:rsidRPr="0015559C">
        <w:rPr>
          <w:rFonts w:ascii="Times New Roman" w:hAnsi="Times New Roman"/>
          <w:lang w:val="es-419"/>
        </w:rPr>
        <w:t xml:space="preserve">deberá </w:t>
      </w:r>
      <w:r w:rsidR="00803816" w:rsidRPr="0015559C">
        <w:rPr>
          <w:rFonts w:ascii="Times New Roman" w:hAnsi="Times New Roman"/>
          <w:lang w:val="es-419"/>
        </w:rPr>
        <w:t xml:space="preserve">ser DuPont Nomex 410, IPT </w:t>
      </w:r>
      <w:proofErr w:type="spellStart"/>
      <w:r w:rsidR="00803816" w:rsidRPr="0015559C">
        <w:rPr>
          <w:rFonts w:ascii="Times New Roman" w:hAnsi="Times New Roman"/>
          <w:lang w:val="es-419"/>
        </w:rPr>
        <w:t>Cequin</w:t>
      </w:r>
      <w:proofErr w:type="spellEnd"/>
      <w:r w:rsidR="00803816" w:rsidRPr="0015559C">
        <w:rPr>
          <w:rFonts w:ascii="Times New Roman" w:hAnsi="Times New Roman"/>
          <w:lang w:val="es-419"/>
        </w:rPr>
        <w:t xml:space="preserve">, o 3M </w:t>
      </w:r>
      <w:proofErr w:type="spellStart"/>
      <w:r w:rsidR="00803816" w:rsidRPr="0015559C">
        <w:rPr>
          <w:rFonts w:ascii="Times New Roman" w:hAnsi="Times New Roman"/>
          <w:lang w:val="es-419"/>
        </w:rPr>
        <w:t>ThermaVolt</w:t>
      </w:r>
      <w:proofErr w:type="spellEnd"/>
      <w:r w:rsidR="00803816" w:rsidRPr="0015559C">
        <w:rPr>
          <w:rFonts w:ascii="Times New Roman" w:hAnsi="Times New Roman"/>
          <w:lang w:val="es-419"/>
        </w:rPr>
        <w:t xml:space="preserve"> AR con el espesor</w:t>
      </w:r>
      <w:r w:rsidR="00E23382" w:rsidRPr="0015559C">
        <w:rPr>
          <w:rFonts w:ascii="Times New Roman" w:hAnsi="Times New Roman"/>
          <w:lang w:val="es-419"/>
        </w:rPr>
        <w:t xml:space="preserve"> requerido por </w:t>
      </w:r>
      <w:r w:rsidR="000A7FFB" w:rsidRPr="0015559C">
        <w:rPr>
          <w:rFonts w:ascii="Times New Roman" w:hAnsi="Times New Roman"/>
          <w:lang w:val="es-419"/>
        </w:rPr>
        <w:t xml:space="preserve">los sistemas de aislamiento de </w:t>
      </w:r>
      <w:r w:rsidR="00E23382" w:rsidRPr="0015559C">
        <w:rPr>
          <w:rFonts w:ascii="Times New Roman" w:hAnsi="Times New Roman"/>
          <w:lang w:val="es-419"/>
        </w:rPr>
        <w:t>UL</w:t>
      </w:r>
      <w:r w:rsidR="00A929F7" w:rsidRPr="0015559C">
        <w:rPr>
          <w:rFonts w:ascii="Times New Roman" w:hAnsi="Times New Roman"/>
          <w:lang w:val="es-419"/>
        </w:rPr>
        <w:t>.</w:t>
      </w:r>
    </w:p>
    <w:p w14:paraId="35203BBF" w14:textId="639EC67B" w:rsidR="0086014F" w:rsidRPr="0015559C" w:rsidRDefault="00EC612E" w:rsidP="00C11175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L</w:t>
      </w:r>
      <w:r w:rsidR="001E5143" w:rsidRPr="0015559C">
        <w:rPr>
          <w:rFonts w:ascii="Times New Roman" w:hAnsi="Times New Roman"/>
          <w:lang w:val="es-419"/>
        </w:rPr>
        <w:t>os inductores</w:t>
      </w:r>
      <w:r w:rsidRPr="0015559C">
        <w:rPr>
          <w:rFonts w:ascii="Times New Roman" w:hAnsi="Times New Roman"/>
          <w:lang w:val="es-419"/>
        </w:rPr>
        <w:t xml:space="preserve"> </w:t>
      </w:r>
      <w:r w:rsidR="001A1758" w:rsidRPr="0015559C">
        <w:rPr>
          <w:rFonts w:ascii="Times New Roman" w:hAnsi="Times New Roman"/>
          <w:lang w:val="es-419"/>
        </w:rPr>
        <w:t>completados deben ser impregnados, utilizando</w:t>
      </w:r>
      <w:r w:rsidR="00BC0455" w:rsidRPr="0015559C">
        <w:rPr>
          <w:rFonts w:ascii="Times New Roman" w:hAnsi="Times New Roman"/>
          <w:lang w:val="es-419"/>
        </w:rPr>
        <w:t xml:space="preserve"> resina </w:t>
      </w:r>
      <w:proofErr w:type="spellStart"/>
      <w:r w:rsidR="00BC0455" w:rsidRPr="0015559C">
        <w:rPr>
          <w:rFonts w:ascii="Times New Roman" w:hAnsi="Times New Roman"/>
          <w:lang w:val="es-419"/>
        </w:rPr>
        <w:t>ep</w:t>
      </w:r>
      <w:r w:rsidR="005A2F53" w:rsidRPr="0015559C">
        <w:rPr>
          <w:rFonts w:ascii="Times New Roman" w:hAnsi="Times New Roman"/>
          <w:lang w:val="es-419"/>
        </w:rPr>
        <w:t>o</w:t>
      </w:r>
      <w:r w:rsidR="007C6198" w:rsidRPr="0015559C">
        <w:rPr>
          <w:rFonts w:ascii="Times New Roman" w:hAnsi="Times New Roman"/>
          <w:lang w:val="es-419"/>
        </w:rPr>
        <w:t>x</w:t>
      </w:r>
      <w:r w:rsidR="00BC0455" w:rsidRPr="0015559C">
        <w:rPr>
          <w:rFonts w:ascii="Times New Roman" w:hAnsi="Times New Roman"/>
          <w:lang w:val="es-419"/>
        </w:rPr>
        <w:t>i</w:t>
      </w:r>
      <w:r w:rsidR="007C6198" w:rsidRPr="0015559C">
        <w:rPr>
          <w:rFonts w:ascii="Times New Roman" w:hAnsi="Times New Roman"/>
          <w:lang w:val="es-419"/>
        </w:rPr>
        <w:t>ca</w:t>
      </w:r>
      <w:proofErr w:type="spellEnd"/>
      <w:r w:rsidR="008E48AE" w:rsidRPr="0015559C">
        <w:rPr>
          <w:rFonts w:ascii="Times New Roman" w:hAnsi="Times New Roman"/>
          <w:lang w:val="es-419"/>
        </w:rPr>
        <w:t xml:space="preserve"> 100% sólida</w:t>
      </w:r>
      <w:r w:rsidR="006216C6" w:rsidRPr="0015559C">
        <w:rPr>
          <w:rFonts w:ascii="Times New Roman" w:hAnsi="Times New Roman"/>
          <w:lang w:val="es-419"/>
        </w:rPr>
        <w:t xml:space="preserve">. </w:t>
      </w:r>
      <w:r w:rsidR="009417E3" w:rsidRPr="0015559C">
        <w:rPr>
          <w:rFonts w:ascii="Times New Roman" w:hAnsi="Times New Roman"/>
          <w:lang w:val="es-419"/>
        </w:rPr>
        <w:t>Todos l</w:t>
      </w:r>
      <w:r w:rsidR="005F35CD" w:rsidRPr="0015559C">
        <w:rPr>
          <w:rFonts w:ascii="Times New Roman" w:hAnsi="Times New Roman"/>
          <w:lang w:val="es-419"/>
        </w:rPr>
        <w:t>os sistemas de barniz ais</w:t>
      </w:r>
      <w:r w:rsidR="003A69A1" w:rsidRPr="0015559C">
        <w:rPr>
          <w:rFonts w:ascii="Times New Roman" w:hAnsi="Times New Roman"/>
          <w:lang w:val="es-419"/>
        </w:rPr>
        <w:t>lante debe</w:t>
      </w:r>
      <w:r w:rsidR="00FE0386" w:rsidRPr="0015559C">
        <w:rPr>
          <w:rFonts w:ascii="Times New Roman" w:hAnsi="Times New Roman"/>
          <w:lang w:val="es-419"/>
        </w:rPr>
        <w:t>n</w:t>
      </w:r>
      <w:r w:rsidR="003A69A1" w:rsidRPr="0015559C">
        <w:rPr>
          <w:rFonts w:ascii="Times New Roman" w:hAnsi="Times New Roman"/>
          <w:lang w:val="es-419"/>
        </w:rPr>
        <w:t xml:space="preserve"> estar reconocido</w:t>
      </w:r>
      <w:r w:rsidR="009417E3" w:rsidRPr="0015559C">
        <w:rPr>
          <w:rFonts w:ascii="Times New Roman" w:hAnsi="Times New Roman"/>
          <w:lang w:val="es-419"/>
        </w:rPr>
        <w:t>s</w:t>
      </w:r>
      <w:r w:rsidR="003A69A1" w:rsidRPr="0015559C">
        <w:rPr>
          <w:rFonts w:ascii="Times New Roman" w:hAnsi="Times New Roman"/>
          <w:lang w:val="es-419"/>
        </w:rPr>
        <w:t xml:space="preserve"> por UL y </w:t>
      </w:r>
      <w:r w:rsidR="00994AE1" w:rsidRPr="0015559C">
        <w:rPr>
          <w:rFonts w:ascii="Times New Roman" w:hAnsi="Times New Roman"/>
          <w:lang w:val="es-419"/>
        </w:rPr>
        <w:t xml:space="preserve">estar clasificados a 180°C </w:t>
      </w:r>
      <w:r w:rsidR="00415042" w:rsidRPr="0015559C">
        <w:rPr>
          <w:rFonts w:ascii="Times New Roman" w:hAnsi="Times New Roman"/>
          <w:lang w:val="es-419"/>
        </w:rPr>
        <w:t xml:space="preserve">para </w:t>
      </w:r>
      <w:r w:rsidR="00994AE1" w:rsidRPr="0015559C">
        <w:rPr>
          <w:rFonts w:ascii="Times New Roman" w:hAnsi="Times New Roman"/>
          <w:lang w:val="es-419"/>
        </w:rPr>
        <w:t xml:space="preserve">Clase H, 200°C </w:t>
      </w:r>
      <w:r w:rsidR="00415042" w:rsidRPr="0015559C">
        <w:rPr>
          <w:rFonts w:ascii="Times New Roman" w:hAnsi="Times New Roman"/>
          <w:lang w:val="es-419"/>
        </w:rPr>
        <w:t xml:space="preserve">para </w:t>
      </w:r>
      <w:r w:rsidR="00994AE1" w:rsidRPr="0015559C">
        <w:rPr>
          <w:rFonts w:ascii="Times New Roman" w:hAnsi="Times New Roman"/>
          <w:lang w:val="es-419"/>
        </w:rPr>
        <w:t>Clas</w:t>
      </w:r>
      <w:r w:rsidR="00415042" w:rsidRPr="0015559C">
        <w:rPr>
          <w:rFonts w:ascii="Times New Roman" w:hAnsi="Times New Roman"/>
          <w:lang w:val="es-419"/>
        </w:rPr>
        <w:t>e</w:t>
      </w:r>
      <w:r w:rsidR="00994AE1" w:rsidRPr="0015559C">
        <w:rPr>
          <w:rFonts w:ascii="Times New Roman" w:hAnsi="Times New Roman"/>
          <w:lang w:val="es-419"/>
        </w:rPr>
        <w:t xml:space="preserve"> N, o 220°C </w:t>
      </w:r>
      <w:r w:rsidR="00415042" w:rsidRPr="0015559C">
        <w:rPr>
          <w:rFonts w:ascii="Times New Roman" w:hAnsi="Times New Roman"/>
          <w:lang w:val="es-419"/>
        </w:rPr>
        <w:t xml:space="preserve">para </w:t>
      </w:r>
      <w:r w:rsidR="00994AE1" w:rsidRPr="0015559C">
        <w:rPr>
          <w:rFonts w:ascii="Times New Roman" w:hAnsi="Times New Roman"/>
          <w:lang w:val="es-419"/>
        </w:rPr>
        <w:t>Clas</w:t>
      </w:r>
      <w:r w:rsidR="00415042" w:rsidRPr="0015559C">
        <w:rPr>
          <w:rFonts w:ascii="Times New Roman" w:hAnsi="Times New Roman"/>
          <w:lang w:val="es-419"/>
        </w:rPr>
        <w:t>e</w:t>
      </w:r>
      <w:r w:rsidR="00994AE1" w:rsidRPr="0015559C">
        <w:rPr>
          <w:rFonts w:ascii="Times New Roman" w:hAnsi="Times New Roman"/>
          <w:lang w:val="es-419"/>
        </w:rPr>
        <w:t xml:space="preserve"> R, </w:t>
      </w:r>
      <w:r w:rsidR="00415042" w:rsidRPr="0015559C">
        <w:rPr>
          <w:rFonts w:ascii="Times New Roman" w:hAnsi="Times New Roman"/>
          <w:lang w:val="es-419"/>
        </w:rPr>
        <w:t xml:space="preserve">en </w:t>
      </w:r>
      <w:r w:rsidR="00994AE1" w:rsidRPr="0015559C">
        <w:rPr>
          <w:rFonts w:ascii="Times New Roman" w:hAnsi="Times New Roman"/>
          <w:lang w:val="es-419"/>
        </w:rPr>
        <w:t>600V.</w:t>
      </w:r>
      <w:r w:rsidR="005D7798" w:rsidRPr="0015559C">
        <w:rPr>
          <w:rFonts w:ascii="Times New Roman" w:hAnsi="Times New Roman"/>
          <w:lang w:val="es-419"/>
        </w:rPr>
        <w:t xml:space="preserve"> Los inductores deben someterse a una prueba de Hi</w:t>
      </w:r>
      <w:r w:rsidR="001B0272" w:rsidRPr="0015559C">
        <w:rPr>
          <w:rFonts w:ascii="Times New Roman" w:hAnsi="Times New Roman"/>
          <w:lang w:val="es-419"/>
        </w:rPr>
        <w:t>-</w:t>
      </w:r>
      <w:proofErr w:type="spellStart"/>
      <w:r w:rsidR="005D7798" w:rsidRPr="0015559C">
        <w:rPr>
          <w:rFonts w:ascii="Times New Roman" w:hAnsi="Times New Roman"/>
          <w:lang w:val="es-419"/>
        </w:rPr>
        <w:t>Pot</w:t>
      </w:r>
      <w:proofErr w:type="spellEnd"/>
      <w:r w:rsidR="001B0272" w:rsidRPr="0015559C">
        <w:rPr>
          <w:rFonts w:ascii="Times New Roman" w:hAnsi="Times New Roman"/>
          <w:lang w:val="es-419"/>
        </w:rPr>
        <w:t xml:space="preserve"> (2,640V, 60 Hz, durante 1 segundo)</w:t>
      </w:r>
      <w:r w:rsidR="00D34D58" w:rsidRPr="0015559C">
        <w:rPr>
          <w:rFonts w:ascii="Times New Roman" w:hAnsi="Times New Roman"/>
          <w:lang w:val="es-419"/>
        </w:rPr>
        <w:t xml:space="preserve"> fase a fase y fase a tierra.</w:t>
      </w:r>
    </w:p>
    <w:p w14:paraId="30A0DABD" w14:textId="72D234E3" w:rsidR="0086014F" w:rsidRPr="0015559C" w:rsidRDefault="00050C20" w:rsidP="00C11175">
      <w:pPr>
        <w:pStyle w:val="ARCATHeading2-Article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CABLEADO</w:t>
      </w:r>
    </w:p>
    <w:p w14:paraId="68CA020D" w14:textId="22253899" w:rsidR="00CD287E" w:rsidRPr="0015559C" w:rsidRDefault="00CD287E" w:rsidP="0086014F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El cable </w:t>
      </w:r>
      <w:r w:rsidR="008774A7" w:rsidRPr="0015559C">
        <w:rPr>
          <w:rFonts w:ascii="Times New Roman" w:hAnsi="Times New Roman"/>
          <w:lang w:val="es-419"/>
        </w:rPr>
        <w:t>que soporta la corriente que fluirá al capacitor</w:t>
      </w:r>
      <w:r w:rsidR="00B629C5" w:rsidRPr="0015559C">
        <w:rPr>
          <w:rFonts w:ascii="Times New Roman" w:hAnsi="Times New Roman"/>
          <w:lang w:val="es-419"/>
        </w:rPr>
        <w:t>(es)</w:t>
      </w:r>
      <w:r w:rsidR="008774A7" w:rsidRPr="0015559C">
        <w:rPr>
          <w:rFonts w:ascii="Times New Roman" w:hAnsi="Times New Roman"/>
          <w:lang w:val="es-419"/>
        </w:rPr>
        <w:t xml:space="preserve"> deberá </w:t>
      </w:r>
      <w:r w:rsidR="00037538" w:rsidRPr="0015559C">
        <w:rPr>
          <w:rFonts w:ascii="Times New Roman" w:hAnsi="Times New Roman"/>
          <w:lang w:val="es-419"/>
        </w:rPr>
        <w:t xml:space="preserve">ser de cobre con aislamiento </w:t>
      </w:r>
      <w:r w:rsidR="002720A5" w:rsidRPr="0015559C">
        <w:rPr>
          <w:rFonts w:ascii="Times New Roman" w:hAnsi="Times New Roman"/>
          <w:lang w:val="es-419"/>
        </w:rPr>
        <w:t>termoplástico</w:t>
      </w:r>
      <w:r w:rsidR="00037538" w:rsidRPr="0015559C">
        <w:rPr>
          <w:rFonts w:ascii="Times New Roman" w:hAnsi="Times New Roman"/>
          <w:lang w:val="es-419"/>
        </w:rPr>
        <w:t xml:space="preserve"> </w:t>
      </w:r>
      <w:r w:rsidR="009A05D2" w:rsidRPr="0015559C">
        <w:rPr>
          <w:rFonts w:ascii="Times New Roman" w:hAnsi="Times New Roman"/>
          <w:lang w:val="es-419"/>
        </w:rPr>
        <w:t>clasificado a 600V</w:t>
      </w:r>
      <w:r w:rsidR="00586681" w:rsidRPr="0015559C">
        <w:rPr>
          <w:rFonts w:ascii="Times New Roman" w:hAnsi="Times New Roman"/>
          <w:lang w:val="es-419"/>
        </w:rPr>
        <w:t>,</w:t>
      </w:r>
      <w:r w:rsidR="009A05D2" w:rsidRPr="0015559C">
        <w:rPr>
          <w:rFonts w:ascii="Times New Roman" w:hAnsi="Times New Roman"/>
          <w:lang w:val="es-419"/>
        </w:rPr>
        <w:t xml:space="preserve"> y </w:t>
      </w:r>
      <w:r w:rsidR="00B629C5" w:rsidRPr="0015559C">
        <w:rPr>
          <w:rFonts w:ascii="Times New Roman" w:hAnsi="Times New Roman"/>
          <w:lang w:val="es-419"/>
        </w:rPr>
        <w:t>como mínimo</w:t>
      </w:r>
      <w:r w:rsidR="00586681" w:rsidRPr="0015559C">
        <w:rPr>
          <w:rFonts w:ascii="Times New Roman" w:hAnsi="Times New Roman"/>
          <w:lang w:val="es-419"/>
        </w:rPr>
        <w:t>,</w:t>
      </w:r>
      <w:r w:rsidR="00B629C5" w:rsidRPr="0015559C">
        <w:rPr>
          <w:rFonts w:ascii="Times New Roman" w:hAnsi="Times New Roman"/>
          <w:lang w:val="es-419"/>
        </w:rPr>
        <w:t xml:space="preserve"> a </w:t>
      </w:r>
      <w:r w:rsidR="009A05D2" w:rsidRPr="0015559C">
        <w:rPr>
          <w:rFonts w:ascii="Times New Roman" w:hAnsi="Times New Roman"/>
          <w:lang w:val="es-419"/>
        </w:rPr>
        <w:t>105</w:t>
      </w:r>
      <w:r w:rsidR="00B629C5" w:rsidRPr="0015559C">
        <w:rPr>
          <w:rFonts w:ascii="Times New Roman" w:hAnsi="Times New Roman"/>
          <w:lang w:val="es-419"/>
        </w:rPr>
        <w:t xml:space="preserve">°C. </w:t>
      </w:r>
      <w:r w:rsidR="00563907" w:rsidRPr="0015559C">
        <w:rPr>
          <w:rFonts w:ascii="Times New Roman" w:hAnsi="Times New Roman"/>
          <w:lang w:val="es-419"/>
        </w:rPr>
        <w:t xml:space="preserve">El cable deberá: </w:t>
      </w:r>
      <w:r w:rsidR="00440CD5" w:rsidRPr="0015559C">
        <w:rPr>
          <w:rFonts w:ascii="Times New Roman" w:hAnsi="Times New Roman"/>
          <w:lang w:val="es-419"/>
        </w:rPr>
        <w:t xml:space="preserve">aprobado por NEC, MTW y </w:t>
      </w:r>
      <w:r w:rsidR="00E76B4E" w:rsidRPr="0015559C">
        <w:rPr>
          <w:rFonts w:ascii="Times New Roman" w:hAnsi="Times New Roman"/>
          <w:lang w:val="es-419"/>
        </w:rPr>
        <w:t xml:space="preserve">AWM </w:t>
      </w:r>
      <w:r w:rsidR="00440CD5" w:rsidRPr="0015559C">
        <w:rPr>
          <w:rFonts w:ascii="Times New Roman" w:hAnsi="Times New Roman"/>
          <w:lang w:val="es-419"/>
        </w:rPr>
        <w:t xml:space="preserve">estilo </w:t>
      </w:r>
      <w:r w:rsidR="00E76B4E" w:rsidRPr="0015559C">
        <w:rPr>
          <w:rFonts w:ascii="Times New Roman" w:hAnsi="Times New Roman"/>
          <w:lang w:val="es-419"/>
        </w:rPr>
        <w:t xml:space="preserve">UL. El cable de control </w:t>
      </w:r>
      <w:r w:rsidR="00187FD2" w:rsidRPr="0015559C">
        <w:rPr>
          <w:rFonts w:ascii="Times New Roman" w:hAnsi="Times New Roman"/>
          <w:lang w:val="es-419"/>
        </w:rPr>
        <w:t>deberá ser de cobre clasificado a 600V a 90°C</w:t>
      </w:r>
      <w:r w:rsidR="00586681" w:rsidRPr="0015559C">
        <w:rPr>
          <w:rFonts w:ascii="Times New Roman" w:hAnsi="Times New Roman"/>
          <w:lang w:val="es-419"/>
        </w:rPr>
        <w:t xml:space="preserve">. </w:t>
      </w:r>
      <w:r w:rsidR="00C819B6" w:rsidRPr="0015559C">
        <w:rPr>
          <w:rFonts w:ascii="Times New Roman" w:hAnsi="Times New Roman"/>
          <w:lang w:val="es-419"/>
        </w:rPr>
        <w:t>El cable para las señales deberá ser tipo</w:t>
      </w:r>
      <w:r w:rsidR="00CE1D45" w:rsidRPr="0015559C">
        <w:rPr>
          <w:rFonts w:ascii="Times New Roman" w:hAnsi="Times New Roman"/>
          <w:lang w:val="es-419"/>
        </w:rPr>
        <w:t xml:space="preserve"> </w:t>
      </w:r>
      <w:proofErr w:type="spellStart"/>
      <w:r w:rsidR="00CE1D45" w:rsidRPr="0015559C">
        <w:rPr>
          <w:rFonts w:ascii="Times New Roman" w:hAnsi="Times New Roman"/>
          <w:lang w:val="es-419"/>
        </w:rPr>
        <w:t>multi-conductor</w:t>
      </w:r>
      <w:proofErr w:type="spellEnd"/>
      <w:r w:rsidR="00CE1D45" w:rsidRPr="0015559C">
        <w:rPr>
          <w:rFonts w:ascii="Times New Roman" w:hAnsi="Times New Roman"/>
          <w:lang w:val="es-419"/>
        </w:rPr>
        <w:t xml:space="preserve"> enchaquetado clasificado a 300V a 80°C. </w:t>
      </w:r>
    </w:p>
    <w:p w14:paraId="2B614018" w14:textId="1ECB4812" w:rsidR="00414165" w:rsidRPr="0015559C" w:rsidRDefault="009130CF" w:rsidP="00414165">
      <w:pPr>
        <w:pStyle w:val="ARCATHeading2-Article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ENVOLVENTE</w:t>
      </w:r>
    </w:p>
    <w:p w14:paraId="0F0EE9AB" w14:textId="6646B97B" w:rsidR="00972A78" w:rsidRPr="0015559C" w:rsidRDefault="00972A78" w:rsidP="00414165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El fi</w:t>
      </w:r>
      <w:r w:rsidR="00263F69" w:rsidRPr="0015559C">
        <w:rPr>
          <w:rFonts w:ascii="Times New Roman" w:hAnsi="Times New Roman"/>
          <w:lang w:val="es-419"/>
        </w:rPr>
        <w:t>l</w:t>
      </w:r>
      <w:r w:rsidRPr="0015559C">
        <w:rPr>
          <w:rFonts w:ascii="Times New Roman" w:hAnsi="Times New Roman"/>
          <w:lang w:val="es-419"/>
        </w:rPr>
        <w:t xml:space="preserve">tro de </w:t>
      </w:r>
      <w:r w:rsidR="00263F69" w:rsidRPr="0015559C">
        <w:rPr>
          <w:rFonts w:ascii="Times New Roman" w:hAnsi="Times New Roman"/>
          <w:lang w:val="es-419"/>
        </w:rPr>
        <w:t>armónicas</w:t>
      </w:r>
      <w:r w:rsidRPr="0015559C">
        <w:rPr>
          <w:rFonts w:ascii="Times New Roman" w:hAnsi="Times New Roman"/>
          <w:lang w:val="es-419"/>
        </w:rPr>
        <w:t xml:space="preserve"> debe </w:t>
      </w:r>
      <w:r w:rsidR="00263F69" w:rsidRPr="0015559C">
        <w:rPr>
          <w:rFonts w:ascii="Times New Roman" w:hAnsi="Times New Roman"/>
          <w:lang w:val="es-419"/>
        </w:rPr>
        <w:t xml:space="preserve">ofrecerse en un envolvente </w:t>
      </w:r>
      <w:proofErr w:type="spellStart"/>
      <w:r w:rsidR="00263F69" w:rsidRPr="0015559C">
        <w:rPr>
          <w:rFonts w:ascii="Times New Roman" w:hAnsi="Times New Roman"/>
          <w:lang w:val="es-419"/>
        </w:rPr>
        <w:t>auto-soportado</w:t>
      </w:r>
      <w:proofErr w:type="spellEnd"/>
      <w:r w:rsidR="00263F69" w:rsidRPr="0015559C">
        <w:rPr>
          <w:rFonts w:ascii="Times New Roman" w:hAnsi="Times New Roman"/>
          <w:lang w:val="es-419"/>
        </w:rPr>
        <w:t xml:space="preserve"> UL tipo 1 y UL tipo 3R.</w:t>
      </w:r>
    </w:p>
    <w:p w14:paraId="4CE4B03C" w14:textId="30882873" w:rsidR="00414165" w:rsidRPr="0015559C" w:rsidRDefault="00263F69" w:rsidP="00414165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La pintura </w:t>
      </w:r>
      <w:r w:rsidR="005751AD" w:rsidRPr="0015559C">
        <w:rPr>
          <w:rFonts w:ascii="Times New Roman" w:hAnsi="Times New Roman"/>
          <w:lang w:val="es-419"/>
        </w:rPr>
        <w:t>debe ser del tipo y color estándar del fabricante.</w:t>
      </w:r>
    </w:p>
    <w:p w14:paraId="44930139" w14:textId="503A4865" w:rsidR="002555B9" w:rsidRPr="0015559C" w:rsidRDefault="003D1F6E" w:rsidP="002555B9">
      <w:pPr>
        <w:pStyle w:val="ARCATHeading2-Article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COM</w:t>
      </w:r>
      <w:r w:rsidR="006905A6" w:rsidRPr="0015559C">
        <w:rPr>
          <w:rFonts w:ascii="Times New Roman" w:hAnsi="Times New Roman"/>
          <w:lang w:val="es-419"/>
        </w:rPr>
        <w:t>UNICACIONES</w:t>
      </w:r>
      <w:r w:rsidRPr="0015559C">
        <w:rPr>
          <w:rFonts w:ascii="Times New Roman" w:hAnsi="Times New Roman"/>
          <w:lang w:val="es-419"/>
        </w:rPr>
        <w:t>/</w:t>
      </w:r>
      <w:r w:rsidR="002555B9" w:rsidRPr="0015559C">
        <w:rPr>
          <w:rFonts w:ascii="Times New Roman" w:hAnsi="Times New Roman"/>
          <w:lang w:val="es-419"/>
        </w:rPr>
        <w:t>CONTROL</w:t>
      </w:r>
      <w:r w:rsidR="006905A6" w:rsidRPr="0015559C">
        <w:rPr>
          <w:rFonts w:ascii="Times New Roman" w:hAnsi="Times New Roman"/>
          <w:lang w:val="es-419"/>
        </w:rPr>
        <w:t>E</w:t>
      </w:r>
      <w:r w:rsidR="002555B9" w:rsidRPr="0015559C">
        <w:rPr>
          <w:rFonts w:ascii="Times New Roman" w:hAnsi="Times New Roman"/>
          <w:lang w:val="es-419"/>
        </w:rPr>
        <w:t>S</w:t>
      </w:r>
    </w:p>
    <w:p w14:paraId="72CAFC8B" w14:textId="396928D9" w:rsidR="00E65B40" w:rsidRPr="0015559C" w:rsidRDefault="006905A6" w:rsidP="007B3A75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El </w:t>
      </w:r>
      <w:r w:rsidR="004E4C2C" w:rsidRPr="0015559C">
        <w:rPr>
          <w:rFonts w:ascii="Times New Roman" w:hAnsi="Times New Roman"/>
          <w:lang w:val="es-419"/>
        </w:rPr>
        <w:t xml:space="preserve">filtro de armónicas debe estar equipado con capacidad de comunicación </w:t>
      </w:r>
      <w:r w:rsidR="00F911D6" w:rsidRPr="0015559C">
        <w:rPr>
          <w:rFonts w:ascii="Times New Roman" w:hAnsi="Times New Roman"/>
          <w:lang w:val="es-419"/>
        </w:rPr>
        <w:t xml:space="preserve">para proveer acceso, </w:t>
      </w:r>
      <w:r w:rsidR="0059566D" w:rsidRPr="0015559C">
        <w:rPr>
          <w:rFonts w:ascii="Times New Roman" w:hAnsi="Times New Roman"/>
          <w:lang w:val="es-419"/>
        </w:rPr>
        <w:t>vía</w:t>
      </w:r>
      <w:r w:rsidR="00F911D6" w:rsidRPr="0015559C">
        <w:rPr>
          <w:rFonts w:ascii="Times New Roman" w:hAnsi="Times New Roman"/>
          <w:lang w:val="es-419"/>
        </w:rPr>
        <w:t xml:space="preserve"> comunicación serial</w:t>
      </w:r>
      <w:r w:rsidR="00EA529F">
        <w:rPr>
          <w:rFonts w:ascii="Times New Roman" w:hAnsi="Times New Roman"/>
          <w:lang w:val="es-419"/>
        </w:rPr>
        <w:t xml:space="preserve"> y EtherNet/IP</w:t>
      </w:r>
      <w:r w:rsidR="0059566D" w:rsidRPr="0015559C">
        <w:rPr>
          <w:rFonts w:ascii="Times New Roman" w:hAnsi="Times New Roman"/>
          <w:lang w:val="es-419"/>
        </w:rPr>
        <w:t xml:space="preserve">, a los datos de </w:t>
      </w:r>
      <w:r w:rsidR="0077774E" w:rsidRPr="0015559C">
        <w:rPr>
          <w:rFonts w:ascii="Times New Roman" w:hAnsi="Times New Roman"/>
          <w:lang w:val="es-419"/>
        </w:rPr>
        <w:t xml:space="preserve">desempeño del sistema en tiempo real. Estos datos </w:t>
      </w:r>
      <w:r w:rsidR="00C636A1" w:rsidRPr="0015559C">
        <w:rPr>
          <w:rFonts w:ascii="Times New Roman" w:hAnsi="Times New Roman"/>
          <w:lang w:val="es-419"/>
        </w:rPr>
        <w:t>deberán ser de fácil acceso para un</w:t>
      </w:r>
      <w:r w:rsidR="007B3A75" w:rsidRPr="0015559C">
        <w:rPr>
          <w:rFonts w:ascii="Times New Roman" w:hAnsi="Times New Roman"/>
          <w:lang w:val="es-419"/>
        </w:rPr>
        <w:t xml:space="preserve"> sistema SCADA y al menos deben incluir los siguientes valores:</w:t>
      </w:r>
    </w:p>
    <w:p w14:paraId="15E1BC89" w14:textId="785C259B" w:rsidR="008E52F1" w:rsidRPr="0015559C" w:rsidRDefault="008E52F1" w:rsidP="00223710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Voltaje RMS a la entrada y salida del filtro</w:t>
      </w:r>
    </w:p>
    <w:p w14:paraId="3D35860A" w14:textId="2F7B95B5" w:rsidR="0089028F" w:rsidRPr="0015559C" w:rsidRDefault="00B40499" w:rsidP="00223710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Corriente RMS a la entrada y salida del filtro</w:t>
      </w:r>
    </w:p>
    <w:p w14:paraId="49640AD8" w14:textId="23BE6E85" w:rsidR="0089028F" w:rsidRPr="0015559C" w:rsidRDefault="00B40499" w:rsidP="00223710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THD </w:t>
      </w:r>
      <w:r w:rsidR="00FC280A" w:rsidRPr="0015559C">
        <w:rPr>
          <w:rFonts w:ascii="Times New Roman" w:hAnsi="Times New Roman"/>
          <w:lang w:val="es-419"/>
        </w:rPr>
        <w:t>de Corriente a la entrada del filtro</w:t>
      </w:r>
    </w:p>
    <w:p w14:paraId="3CB67344" w14:textId="61A9F159" w:rsidR="00FC280A" w:rsidRPr="0015559C" w:rsidRDefault="00FC280A" w:rsidP="00FC280A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THD de Voltaje a la entrada del filtro</w:t>
      </w:r>
    </w:p>
    <w:p w14:paraId="218A5CF6" w14:textId="2AD5138B" w:rsidR="0089028F" w:rsidRPr="0015559C" w:rsidRDefault="00F91C5C" w:rsidP="00223710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Factor de Potencia de Desplazamiento a la entrada del filtro</w:t>
      </w:r>
    </w:p>
    <w:p w14:paraId="541D0216" w14:textId="29FB251C" w:rsidR="0089028F" w:rsidRPr="0015559C" w:rsidRDefault="00F91C5C" w:rsidP="00223710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Estado del Contactor del Filtro</w:t>
      </w:r>
    </w:p>
    <w:p w14:paraId="77E5F316" w14:textId="231399B4" w:rsidR="00223710" w:rsidRPr="0015559C" w:rsidRDefault="00F91C5C" w:rsidP="00F91C5C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Fallas no-críticas incluyendo:</w:t>
      </w:r>
    </w:p>
    <w:p w14:paraId="12967049" w14:textId="4B4F243D" w:rsidR="00771475" w:rsidRPr="0015559C" w:rsidRDefault="0096429C" w:rsidP="00771475">
      <w:pPr>
        <w:pStyle w:val="ARCATHeading5-SubSub1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Sobre y Baja corriente a la entrada y salida</w:t>
      </w:r>
    </w:p>
    <w:p w14:paraId="18F3E425" w14:textId="3FF4AF0B" w:rsidR="0096429C" w:rsidRPr="0015559C" w:rsidRDefault="0096429C" w:rsidP="0096429C">
      <w:pPr>
        <w:pStyle w:val="ARCATHeading5-SubSub1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Sobre y Bajo voltaje a la entrada y salida</w:t>
      </w:r>
    </w:p>
    <w:p w14:paraId="1E9B1103" w14:textId="5DDA80B4" w:rsidR="0096429C" w:rsidRPr="0015559C" w:rsidRDefault="0096429C" w:rsidP="00771475">
      <w:pPr>
        <w:pStyle w:val="ARCATHeading5-SubSub1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Irregu</w:t>
      </w:r>
      <w:r w:rsidR="00AF57BF" w:rsidRPr="0015559C">
        <w:rPr>
          <w:rFonts w:ascii="Times New Roman" w:hAnsi="Times New Roman"/>
          <w:lang w:val="es-419"/>
        </w:rPr>
        <w:t>laridades en el THD de Corriente y Voltaje</w:t>
      </w:r>
    </w:p>
    <w:p w14:paraId="6A61A25A" w14:textId="1FB177CC" w:rsidR="00771475" w:rsidRPr="0015559C" w:rsidRDefault="00AF57BF" w:rsidP="00771475">
      <w:pPr>
        <w:pStyle w:val="ARCATHeading5-SubSub1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Desbalance de Corriente</w:t>
      </w:r>
    </w:p>
    <w:p w14:paraId="7472E46F" w14:textId="0E721B87" w:rsidR="00771475" w:rsidRPr="0015559C" w:rsidRDefault="00AF57BF" w:rsidP="00771475">
      <w:pPr>
        <w:pStyle w:val="ARCATHeading4-SubPara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Fallas críticas incluyendo</w:t>
      </w:r>
      <w:r w:rsidR="00771475" w:rsidRPr="0015559C">
        <w:rPr>
          <w:rFonts w:ascii="Times New Roman" w:hAnsi="Times New Roman"/>
          <w:lang w:val="es-419"/>
        </w:rPr>
        <w:t>:</w:t>
      </w:r>
    </w:p>
    <w:p w14:paraId="2E100AF8" w14:textId="724BC62B" w:rsidR="002E59B1" w:rsidRPr="0015559C" w:rsidRDefault="002E59B1" w:rsidP="00680A01">
      <w:pPr>
        <w:pStyle w:val="ARCATHeading5-SubSub1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Sobre y Baja corriente del filtro</w:t>
      </w:r>
    </w:p>
    <w:p w14:paraId="61C358B8" w14:textId="7F33C5EC" w:rsidR="002E59B1" w:rsidRPr="0015559C" w:rsidRDefault="002E59B1" w:rsidP="00771475">
      <w:pPr>
        <w:pStyle w:val="ARCATHeading5-SubSub1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Sobre y Bajo voltaje del filtro </w:t>
      </w:r>
    </w:p>
    <w:p w14:paraId="34E16C7D" w14:textId="0D6C653B" w:rsidR="00771475" w:rsidRPr="0015559C" w:rsidRDefault="002E59B1" w:rsidP="00771475">
      <w:pPr>
        <w:pStyle w:val="ARCATHeading5-SubSub1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lastRenderedPageBreak/>
        <w:t xml:space="preserve">Falla en el </w:t>
      </w:r>
      <w:r w:rsidR="00771475" w:rsidRPr="0015559C">
        <w:rPr>
          <w:rFonts w:ascii="Times New Roman" w:hAnsi="Times New Roman"/>
          <w:lang w:val="es-419"/>
        </w:rPr>
        <w:t>Capacitor</w:t>
      </w:r>
      <w:r w:rsidRPr="0015559C">
        <w:rPr>
          <w:rFonts w:ascii="Times New Roman" w:hAnsi="Times New Roman"/>
          <w:lang w:val="es-419"/>
        </w:rPr>
        <w:t>/Condensador</w:t>
      </w:r>
    </w:p>
    <w:p w14:paraId="0E36D3D8" w14:textId="64A968D0" w:rsidR="00771475" w:rsidRPr="0015559C" w:rsidRDefault="002E59B1" w:rsidP="00771475">
      <w:pPr>
        <w:pStyle w:val="ARCATHeading5-SubSub1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Falla en el </w:t>
      </w:r>
      <w:r w:rsidR="00771475" w:rsidRPr="0015559C">
        <w:rPr>
          <w:rFonts w:ascii="Times New Roman" w:hAnsi="Times New Roman"/>
          <w:lang w:val="es-419"/>
        </w:rPr>
        <w:t>Contactor</w:t>
      </w:r>
    </w:p>
    <w:p w14:paraId="535162DF" w14:textId="73AA3F1F" w:rsidR="00771475" w:rsidRPr="0015559C" w:rsidRDefault="002E59B1" w:rsidP="00771475">
      <w:pPr>
        <w:pStyle w:val="ARCATHeading5-SubSub1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Perdida de Fase</w:t>
      </w:r>
    </w:p>
    <w:p w14:paraId="454C194A" w14:textId="7F7BDFFB" w:rsidR="00771475" w:rsidRPr="0015559C" w:rsidRDefault="00771475" w:rsidP="00771475">
      <w:pPr>
        <w:pStyle w:val="ARCATHeading5-SubSub1"/>
        <w:numPr>
          <w:ilvl w:val="0"/>
          <w:numId w:val="0"/>
        </w:numPr>
        <w:ind w:left="1872"/>
        <w:rPr>
          <w:rFonts w:ascii="Times New Roman" w:hAnsi="Times New Roman"/>
          <w:lang w:val="es-419"/>
        </w:rPr>
      </w:pPr>
    </w:p>
    <w:p w14:paraId="109BB5E9" w14:textId="524BA003" w:rsidR="002E59B1" w:rsidRPr="0015559C" w:rsidRDefault="002E59B1" w:rsidP="00806B97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El filtro de </w:t>
      </w:r>
      <w:r w:rsidR="002A3EF8" w:rsidRPr="0015559C">
        <w:rPr>
          <w:rFonts w:ascii="Times New Roman" w:hAnsi="Times New Roman"/>
          <w:lang w:val="es-419"/>
        </w:rPr>
        <w:t>armónicas</w:t>
      </w:r>
      <w:r w:rsidRPr="0015559C">
        <w:rPr>
          <w:rFonts w:ascii="Times New Roman" w:hAnsi="Times New Roman"/>
          <w:lang w:val="es-419"/>
        </w:rPr>
        <w:t xml:space="preserve"> </w:t>
      </w:r>
      <w:r w:rsidR="00E05F2D" w:rsidRPr="0015559C">
        <w:rPr>
          <w:rFonts w:ascii="Times New Roman" w:hAnsi="Times New Roman"/>
          <w:lang w:val="es-419"/>
        </w:rPr>
        <w:t>debe tener la habilidad de comunicar sobre una red industrial de Ether</w:t>
      </w:r>
      <w:r w:rsidR="00087A4B">
        <w:rPr>
          <w:rFonts w:ascii="Times New Roman" w:hAnsi="Times New Roman"/>
          <w:lang w:val="es-419"/>
        </w:rPr>
        <w:t>net</w:t>
      </w:r>
      <w:r w:rsidR="00E05F2D" w:rsidRPr="0015559C">
        <w:rPr>
          <w:rFonts w:ascii="Times New Roman" w:hAnsi="Times New Roman"/>
          <w:lang w:val="es-419"/>
        </w:rPr>
        <w:t xml:space="preserve"> o Modbus RTU</w:t>
      </w:r>
      <w:r w:rsidR="002A3EF8" w:rsidRPr="0015559C">
        <w:rPr>
          <w:rFonts w:ascii="Times New Roman" w:hAnsi="Times New Roman"/>
          <w:lang w:val="es-419"/>
        </w:rPr>
        <w:t>.</w:t>
      </w:r>
    </w:p>
    <w:p w14:paraId="4BAB7ED0" w14:textId="6EDC6C54" w:rsidR="00806B97" w:rsidRPr="0015559C" w:rsidRDefault="002A3EF8" w:rsidP="00806B97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El filtro debe</w:t>
      </w:r>
      <w:r w:rsidR="00B85A1F" w:rsidRPr="0015559C">
        <w:rPr>
          <w:rFonts w:ascii="Times New Roman" w:hAnsi="Times New Roman"/>
          <w:lang w:val="es-419"/>
        </w:rPr>
        <w:t xml:space="preserve"> tener un sistema de monitoreo de los parámetros de desempeño </w:t>
      </w:r>
      <w:r w:rsidR="00A1078E" w:rsidRPr="0015559C">
        <w:rPr>
          <w:rFonts w:ascii="Times New Roman" w:hAnsi="Times New Roman"/>
          <w:lang w:val="es-419"/>
        </w:rPr>
        <w:t>sin el uso de transformadores de corriente.</w:t>
      </w:r>
    </w:p>
    <w:p w14:paraId="411F06A6" w14:textId="3EA6A9BD" w:rsidR="009E2592" w:rsidRPr="0015559C" w:rsidRDefault="00A1078E" w:rsidP="00806B97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El filtro de </w:t>
      </w:r>
      <w:r w:rsidR="00290E5F" w:rsidRPr="0015559C">
        <w:rPr>
          <w:rFonts w:ascii="Times New Roman" w:hAnsi="Times New Roman"/>
          <w:lang w:val="es-419"/>
        </w:rPr>
        <w:t>armónicas</w:t>
      </w:r>
      <w:r w:rsidRPr="0015559C">
        <w:rPr>
          <w:rFonts w:ascii="Times New Roman" w:hAnsi="Times New Roman"/>
          <w:lang w:val="es-419"/>
        </w:rPr>
        <w:t xml:space="preserve"> debe de </w:t>
      </w:r>
      <w:r w:rsidR="00EE1826" w:rsidRPr="0015559C">
        <w:rPr>
          <w:rFonts w:ascii="Times New Roman" w:hAnsi="Times New Roman"/>
          <w:lang w:val="es-419"/>
        </w:rPr>
        <w:t>proveer un control local para el contactor</w:t>
      </w:r>
      <w:r w:rsidR="006F7D74" w:rsidRPr="0015559C">
        <w:rPr>
          <w:rFonts w:ascii="Times New Roman" w:hAnsi="Times New Roman"/>
          <w:lang w:val="es-419"/>
        </w:rPr>
        <w:t>,</w:t>
      </w:r>
      <w:r w:rsidR="00EE1826" w:rsidRPr="0015559C">
        <w:rPr>
          <w:rFonts w:ascii="Times New Roman" w:hAnsi="Times New Roman"/>
          <w:lang w:val="es-419"/>
        </w:rPr>
        <w:t xml:space="preserve"> basado en la corriente RMS de </w:t>
      </w:r>
      <w:r w:rsidR="00290E5F" w:rsidRPr="0015559C">
        <w:rPr>
          <w:rFonts w:ascii="Times New Roman" w:hAnsi="Times New Roman"/>
          <w:lang w:val="es-419"/>
        </w:rPr>
        <w:t>carga</w:t>
      </w:r>
      <w:r w:rsidR="00423D0D" w:rsidRPr="0015559C">
        <w:rPr>
          <w:rFonts w:ascii="Times New Roman" w:hAnsi="Times New Roman"/>
          <w:lang w:val="es-419"/>
        </w:rPr>
        <w:t xml:space="preserve">, THD/TDD de corriente, o Factor de Potencia </w:t>
      </w:r>
      <w:r w:rsidR="00A866BF" w:rsidRPr="0015559C">
        <w:rPr>
          <w:rFonts w:ascii="Times New Roman" w:hAnsi="Times New Roman"/>
          <w:lang w:val="es-419"/>
        </w:rPr>
        <w:t>de desplazamiento, medido en las terminales de entrada del filtro.</w:t>
      </w:r>
    </w:p>
    <w:p w14:paraId="0D2CDA17" w14:textId="223353B3" w:rsidR="00223710" w:rsidRPr="0015559C" w:rsidRDefault="00A866BF" w:rsidP="00223710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El </w:t>
      </w:r>
      <w:r w:rsidR="00D94FB6" w:rsidRPr="0015559C">
        <w:rPr>
          <w:rFonts w:ascii="Times New Roman" w:hAnsi="Times New Roman"/>
          <w:lang w:val="es-419"/>
        </w:rPr>
        <w:t xml:space="preserve">control del filtro debe tener la habilidad, vía un control activo, de asegurase </w:t>
      </w:r>
      <w:r w:rsidR="007F2472" w:rsidRPr="0015559C">
        <w:rPr>
          <w:rFonts w:ascii="Times New Roman" w:hAnsi="Times New Roman"/>
          <w:lang w:val="es-419"/>
        </w:rPr>
        <w:t xml:space="preserve">que el filtro no contribuirá a inyectar </w:t>
      </w:r>
      <w:proofErr w:type="spellStart"/>
      <w:r w:rsidR="007F2472" w:rsidRPr="0015559C">
        <w:rPr>
          <w:rFonts w:ascii="Times New Roman" w:hAnsi="Times New Roman"/>
          <w:lang w:val="es-419"/>
        </w:rPr>
        <w:t>VARs</w:t>
      </w:r>
      <w:proofErr w:type="spellEnd"/>
      <w:r w:rsidR="007F2472" w:rsidRPr="0015559C">
        <w:rPr>
          <w:rFonts w:ascii="Times New Roman" w:hAnsi="Times New Roman"/>
          <w:lang w:val="es-419"/>
        </w:rPr>
        <w:t xml:space="preserve"> en adelanto</w:t>
      </w:r>
      <w:r w:rsidR="00B937C7" w:rsidRPr="0015559C">
        <w:rPr>
          <w:rFonts w:ascii="Times New Roman" w:hAnsi="Times New Roman"/>
          <w:lang w:val="es-419"/>
        </w:rPr>
        <w:t xml:space="preserve"> al sistema eléctrico que lo alimenta.</w:t>
      </w:r>
    </w:p>
    <w:p w14:paraId="73442A31" w14:textId="44857801" w:rsidR="009E2592" w:rsidRPr="0015559C" w:rsidRDefault="00B937C7" w:rsidP="00223710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El filtro armónico debe</w:t>
      </w:r>
      <w:r w:rsidR="00C0228F" w:rsidRPr="0015559C">
        <w:rPr>
          <w:rFonts w:ascii="Times New Roman" w:hAnsi="Times New Roman"/>
          <w:lang w:val="es-419"/>
        </w:rPr>
        <w:t xml:space="preserve"> tener la habilidad de suministrar una tendencia histórica de Voltaje RMS. Corriente RMS, THD de </w:t>
      </w:r>
      <w:r w:rsidR="00727316" w:rsidRPr="0015559C">
        <w:rPr>
          <w:rFonts w:ascii="Times New Roman" w:hAnsi="Times New Roman"/>
          <w:lang w:val="es-419"/>
        </w:rPr>
        <w:t>Corriente</w:t>
      </w:r>
      <w:r w:rsidR="00C0228F" w:rsidRPr="0015559C">
        <w:rPr>
          <w:rFonts w:ascii="Times New Roman" w:hAnsi="Times New Roman"/>
          <w:lang w:val="es-419"/>
        </w:rPr>
        <w:t xml:space="preserve">, THD </w:t>
      </w:r>
      <w:r w:rsidR="00727316" w:rsidRPr="0015559C">
        <w:rPr>
          <w:rFonts w:ascii="Times New Roman" w:hAnsi="Times New Roman"/>
          <w:lang w:val="es-419"/>
        </w:rPr>
        <w:t>de Voltaje y Factor de Potencia medidas</w:t>
      </w:r>
      <w:r w:rsidR="00327213" w:rsidRPr="0015559C">
        <w:rPr>
          <w:rFonts w:ascii="Times New Roman" w:hAnsi="Times New Roman"/>
          <w:lang w:val="es-419"/>
        </w:rPr>
        <w:t xml:space="preserve"> en las terminales de entrada y salida del filtro.</w:t>
      </w:r>
    </w:p>
    <w:p w14:paraId="1748145B" w14:textId="035D4842" w:rsidR="00704F1B" w:rsidRPr="0015559C" w:rsidRDefault="00327213" w:rsidP="0099072F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Los </w:t>
      </w:r>
      <w:r w:rsidR="0099072F" w:rsidRPr="0015559C">
        <w:rPr>
          <w:rFonts w:ascii="Times New Roman" w:hAnsi="Times New Roman"/>
          <w:lang w:val="es-419"/>
        </w:rPr>
        <w:t>parámetros</w:t>
      </w:r>
      <w:r w:rsidRPr="0015559C">
        <w:rPr>
          <w:rFonts w:ascii="Times New Roman" w:hAnsi="Times New Roman"/>
          <w:lang w:val="es-419"/>
        </w:rPr>
        <w:t xml:space="preserve"> </w:t>
      </w:r>
      <w:r w:rsidR="0099072F" w:rsidRPr="0015559C">
        <w:rPr>
          <w:rFonts w:ascii="Times New Roman" w:hAnsi="Times New Roman"/>
          <w:lang w:val="es-419"/>
        </w:rPr>
        <w:t>de ajuste operacional deben estar protegidos por una contraseña.</w:t>
      </w:r>
    </w:p>
    <w:p w14:paraId="4341B31C" w14:textId="754BCC6B" w:rsidR="002555B9" w:rsidRPr="0015559C" w:rsidRDefault="00054E9E" w:rsidP="002555B9">
      <w:pPr>
        <w:pStyle w:val="ARCATHeading2-Article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DISEÑO</w:t>
      </w:r>
    </w:p>
    <w:p w14:paraId="7BE907BD" w14:textId="36955DA7" w:rsidR="005C2B77" w:rsidRPr="0015559C" w:rsidRDefault="005C2B77" w:rsidP="002555B9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El filtro de </w:t>
      </w:r>
      <w:r w:rsidR="00882C78" w:rsidRPr="0015559C">
        <w:rPr>
          <w:rFonts w:ascii="Times New Roman" w:hAnsi="Times New Roman"/>
          <w:lang w:val="es-419"/>
        </w:rPr>
        <w:t>armónicas</w:t>
      </w:r>
      <w:r w:rsidRPr="0015559C">
        <w:rPr>
          <w:rFonts w:ascii="Times New Roman" w:hAnsi="Times New Roman"/>
          <w:lang w:val="es-419"/>
        </w:rPr>
        <w:t xml:space="preserve"> debe </w:t>
      </w:r>
      <w:r w:rsidR="00882C78" w:rsidRPr="0015559C">
        <w:rPr>
          <w:rFonts w:ascii="Times New Roman" w:hAnsi="Times New Roman"/>
          <w:lang w:val="es-419"/>
        </w:rPr>
        <w:t xml:space="preserve">suprimir </w:t>
      </w:r>
      <w:r w:rsidR="00B06C2B" w:rsidRPr="0015559C">
        <w:rPr>
          <w:rFonts w:ascii="Times New Roman" w:hAnsi="Times New Roman"/>
          <w:lang w:val="es-419"/>
        </w:rPr>
        <w:t>armónicas</w:t>
      </w:r>
      <w:r w:rsidR="00882C78" w:rsidRPr="0015559C">
        <w:rPr>
          <w:rFonts w:ascii="Times New Roman" w:hAnsi="Times New Roman"/>
          <w:lang w:val="es-419"/>
        </w:rPr>
        <w:t xml:space="preserve"> </w:t>
      </w:r>
      <w:r w:rsidR="00B06C2B" w:rsidRPr="0015559C">
        <w:rPr>
          <w:rFonts w:ascii="Times New Roman" w:hAnsi="Times New Roman"/>
          <w:lang w:val="es-419"/>
        </w:rPr>
        <w:t>características</w:t>
      </w:r>
      <w:r w:rsidR="00882C78" w:rsidRPr="0015559C">
        <w:rPr>
          <w:rFonts w:ascii="Times New Roman" w:hAnsi="Times New Roman"/>
          <w:lang w:val="es-419"/>
        </w:rPr>
        <w:t xml:space="preserve"> </w:t>
      </w:r>
      <w:r w:rsidR="00B06C2B" w:rsidRPr="0015559C">
        <w:rPr>
          <w:rFonts w:ascii="Times New Roman" w:hAnsi="Times New Roman"/>
          <w:lang w:val="es-419"/>
        </w:rPr>
        <w:t>sin la necesidad de</w:t>
      </w:r>
      <w:r w:rsidR="004F57EC" w:rsidRPr="0015559C">
        <w:rPr>
          <w:rFonts w:ascii="Times New Roman" w:hAnsi="Times New Roman"/>
          <w:lang w:val="es-419"/>
        </w:rPr>
        <w:t xml:space="preserve"> un desfasamiento contra otras fuentes de armónicos </w:t>
      </w:r>
      <w:r w:rsidR="008E01AF" w:rsidRPr="0015559C">
        <w:rPr>
          <w:rFonts w:ascii="Times New Roman" w:hAnsi="Times New Roman"/>
          <w:lang w:val="es-419"/>
        </w:rPr>
        <w:t>y sin la necesidad de un</w:t>
      </w:r>
      <w:r w:rsidR="00DD0BDE" w:rsidRPr="0015559C">
        <w:rPr>
          <w:rFonts w:ascii="Times New Roman" w:hAnsi="Times New Roman"/>
          <w:lang w:val="es-419"/>
        </w:rPr>
        <w:t>a</w:t>
      </w:r>
      <w:r w:rsidR="008E01AF" w:rsidRPr="0015559C">
        <w:rPr>
          <w:rFonts w:ascii="Times New Roman" w:hAnsi="Times New Roman"/>
          <w:lang w:val="es-419"/>
        </w:rPr>
        <w:t xml:space="preserve"> sintonía individual.</w:t>
      </w:r>
    </w:p>
    <w:p w14:paraId="4A812106" w14:textId="4F983BD0" w:rsidR="002555B9" w:rsidRPr="0015559C" w:rsidRDefault="008E01AF" w:rsidP="002555B9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El filtro de </w:t>
      </w:r>
      <w:r w:rsidR="00276D38" w:rsidRPr="0015559C">
        <w:rPr>
          <w:rFonts w:ascii="Times New Roman" w:hAnsi="Times New Roman"/>
          <w:lang w:val="es-419"/>
        </w:rPr>
        <w:t>armónicas</w:t>
      </w:r>
      <w:r w:rsidRPr="0015559C">
        <w:rPr>
          <w:rFonts w:ascii="Times New Roman" w:hAnsi="Times New Roman"/>
          <w:lang w:val="es-419"/>
        </w:rPr>
        <w:t xml:space="preserve"> </w:t>
      </w:r>
      <w:r w:rsidR="00276D38" w:rsidRPr="0015559C">
        <w:rPr>
          <w:rFonts w:ascii="Times New Roman" w:hAnsi="Times New Roman"/>
          <w:lang w:val="es-419"/>
        </w:rPr>
        <w:t xml:space="preserve">debe </w:t>
      </w:r>
      <w:r w:rsidR="00022195" w:rsidRPr="0015559C">
        <w:rPr>
          <w:rFonts w:ascii="Times New Roman" w:hAnsi="Times New Roman"/>
          <w:lang w:val="es-419"/>
        </w:rPr>
        <w:t>consistir en</w:t>
      </w:r>
      <w:r w:rsidR="00276D38" w:rsidRPr="0015559C">
        <w:rPr>
          <w:rFonts w:ascii="Times New Roman" w:hAnsi="Times New Roman"/>
          <w:lang w:val="es-419"/>
        </w:rPr>
        <w:t xml:space="preserve"> elementos inductivos en serie </w:t>
      </w:r>
      <w:r w:rsidR="004A3C2A" w:rsidRPr="0015559C">
        <w:rPr>
          <w:rFonts w:ascii="Times New Roman" w:hAnsi="Times New Roman"/>
          <w:lang w:val="es-419"/>
        </w:rPr>
        <w:t>con la carga y de un circuito inductivo</w:t>
      </w:r>
      <w:r w:rsidR="00DD0BDE" w:rsidRPr="0015559C">
        <w:rPr>
          <w:rFonts w:ascii="Times New Roman" w:hAnsi="Times New Roman"/>
          <w:lang w:val="es-419"/>
        </w:rPr>
        <w:t>-</w:t>
      </w:r>
      <w:r w:rsidR="004A3C2A" w:rsidRPr="0015559C">
        <w:rPr>
          <w:rFonts w:ascii="Times New Roman" w:hAnsi="Times New Roman"/>
          <w:lang w:val="es-419"/>
        </w:rPr>
        <w:t>capacitivo derivado</w:t>
      </w:r>
      <w:r w:rsidR="007C053F" w:rsidRPr="0015559C">
        <w:rPr>
          <w:rFonts w:ascii="Times New Roman" w:hAnsi="Times New Roman"/>
          <w:lang w:val="es-419"/>
        </w:rPr>
        <w:t xml:space="preserve"> o en paralelo con la carga. El circuito derivado debe estar sintonizado a 4.7 veces la frecuencia fundamental</w:t>
      </w:r>
      <w:r w:rsidR="00DD0BDE" w:rsidRPr="0015559C">
        <w:rPr>
          <w:rFonts w:ascii="Times New Roman" w:hAnsi="Times New Roman"/>
          <w:lang w:val="es-419"/>
        </w:rPr>
        <w:t>.</w:t>
      </w:r>
    </w:p>
    <w:p w14:paraId="56DCB394" w14:textId="7F080178" w:rsidR="002555B9" w:rsidRPr="0015559C" w:rsidRDefault="007B617F" w:rsidP="002555B9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Para controlar o evitar inyectar </w:t>
      </w:r>
      <w:proofErr w:type="spellStart"/>
      <w:r w:rsidRPr="0015559C">
        <w:rPr>
          <w:rFonts w:ascii="Times New Roman" w:hAnsi="Times New Roman"/>
          <w:lang w:val="es-419"/>
        </w:rPr>
        <w:t>VARs</w:t>
      </w:r>
      <w:proofErr w:type="spellEnd"/>
      <w:r w:rsidRPr="0015559C">
        <w:rPr>
          <w:rFonts w:ascii="Times New Roman" w:hAnsi="Times New Roman"/>
          <w:lang w:val="es-419"/>
        </w:rPr>
        <w:t xml:space="preserve"> en adelanto </w:t>
      </w:r>
      <w:r w:rsidR="00333B2E" w:rsidRPr="0015559C">
        <w:rPr>
          <w:rFonts w:ascii="Times New Roman" w:hAnsi="Times New Roman"/>
          <w:lang w:val="es-419"/>
        </w:rPr>
        <w:t>al</w:t>
      </w:r>
      <w:r w:rsidRPr="0015559C">
        <w:rPr>
          <w:rFonts w:ascii="Times New Roman" w:hAnsi="Times New Roman"/>
          <w:lang w:val="es-419"/>
        </w:rPr>
        <w:t xml:space="preserve"> sistema </w:t>
      </w:r>
      <w:r w:rsidR="00527145" w:rsidRPr="0015559C">
        <w:rPr>
          <w:rFonts w:ascii="Times New Roman" w:hAnsi="Times New Roman"/>
          <w:lang w:val="es-419"/>
        </w:rPr>
        <w:t xml:space="preserve">eléctrico </w:t>
      </w:r>
      <w:r w:rsidR="00333B2E" w:rsidRPr="0015559C">
        <w:rPr>
          <w:rFonts w:ascii="Times New Roman" w:hAnsi="Times New Roman"/>
          <w:lang w:val="es-419"/>
        </w:rPr>
        <w:t xml:space="preserve">que lo alimenta, </w:t>
      </w:r>
      <w:r w:rsidR="00527145" w:rsidRPr="0015559C">
        <w:rPr>
          <w:rFonts w:ascii="Times New Roman" w:hAnsi="Times New Roman"/>
          <w:lang w:val="es-419"/>
        </w:rPr>
        <w:t xml:space="preserve">y para optimizar </w:t>
      </w:r>
      <w:r w:rsidR="004008E7" w:rsidRPr="0015559C">
        <w:rPr>
          <w:rFonts w:ascii="Times New Roman" w:hAnsi="Times New Roman"/>
          <w:lang w:val="es-419"/>
        </w:rPr>
        <w:t>su</w:t>
      </w:r>
      <w:r w:rsidR="00527145" w:rsidRPr="0015559C">
        <w:rPr>
          <w:rFonts w:ascii="Times New Roman" w:hAnsi="Times New Roman"/>
          <w:lang w:val="es-419"/>
        </w:rPr>
        <w:t xml:space="preserve"> compatibilidad</w:t>
      </w:r>
      <w:r w:rsidR="004008E7" w:rsidRPr="0015559C">
        <w:rPr>
          <w:rFonts w:ascii="Times New Roman" w:hAnsi="Times New Roman"/>
          <w:lang w:val="es-419"/>
        </w:rPr>
        <w:t>;</w:t>
      </w:r>
      <w:r w:rsidR="00527145" w:rsidRPr="0015559C">
        <w:rPr>
          <w:rFonts w:ascii="Times New Roman" w:hAnsi="Times New Roman"/>
          <w:lang w:val="es-419"/>
        </w:rPr>
        <w:t xml:space="preserve"> </w:t>
      </w:r>
      <w:r w:rsidR="0065390F" w:rsidRPr="0015559C">
        <w:rPr>
          <w:rFonts w:ascii="Times New Roman" w:hAnsi="Times New Roman"/>
          <w:lang w:val="es-419"/>
        </w:rPr>
        <w:t xml:space="preserve">la opción de conectividad PQconnect deberá </w:t>
      </w:r>
      <w:r w:rsidR="00D05E4B" w:rsidRPr="0015559C">
        <w:rPr>
          <w:rFonts w:ascii="Times New Roman" w:hAnsi="Times New Roman"/>
          <w:lang w:val="es-419"/>
        </w:rPr>
        <w:t>proveer de un medio de desconexión para los capacitores/condensadores del filtro</w:t>
      </w:r>
      <w:r w:rsidR="004008E7" w:rsidRPr="0015559C">
        <w:rPr>
          <w:rFonts w:ascii="Times New Roman" w:hAnsi="Times New Roman"/>
          <w:lang w:val="es-419"/>
        </w:rPr>
        <w:t>,</w:t>
      </w:r>
      <w:r w:rsidR="00D05E4B" w:rsidRPr="0015559C">
        <w:rPr>
          <w:rFonts w:ascii="Times New Roman" w:hAnsi="Times New Roman"/>
          <w:lang w:val="es-419"/>
        </w:rPr>
        <w:t xml:space="preserve"> </w:t>
      </w:r>
      <w:r w:rsidR="00DB36B4" w:rsidRPr="0015559C">
        <w:rPr>
          <w:rFonts w:ascii="Times New Roman" w:hAnsi="Times New Roman"/>
          <w:lang w:val="es-419"/>
        </w:rPr>
        <w:t>controlando y monitoreando activamente al contactor.</w:t>
      </w:r>
      <w:r w:rsidR="00195DC6" w:rsidRPr="0015559C">
        <w:rPr>
          <w:rFonts w:ascii="Times New Roman" w:hAnsi="Times New Roman"/>
          <w:lang w:val="es-419"/>
        </w:rPr>
        <w:t xml:space="preserve"> </w:t>
      </w:r>
      <w:r w:rsidR="008378CB" w:rsidRPr="0015559C">
        <w:rPr>
          <w:rFonts w:ascii="Times New Roman" w:hAnsi="Times New Roman"/>
          <w:lang w:val="es-419"/>
        </w:rPr>
        <w:t>Se deberá de suministrar u</w:t>
      </w:r>
      <w:r w:rsidR="00195DC6" w:rsidRPr="0015559C">
        <w:rPr>
          <w:rFonts w:ascii="Times New Roman" w:hAnsi="Times New Roman"/>
          <w:lang w:val="es-419"/>
        </w:rPr>
        <w:t xml:space="preserve">na alimentación de 120V </w:t>
      </w:r>
      <w:r w:rsidR="008378CB" w:rsidRPr="0015559C">
        <w:rPr>
          <w:rFonts w:ascii="Times New Roman" w:hAnsi="Times New Roman"/>
          <w:lang w:val="es-419"/>
        </w:rPr>
        <w:t>interna al filtro</w:t>
      </w:r>
      <w:r w:rsidR="00A90E21" w:rsidRPr="0015559C">
        <w:rPr>
          <w:rFonts w:ascii="Times New Roman" w:hAnsi="Times New Roman"/>
          <w:lang w:val="es-419"/>
        </w:rPr>
        <w:t>,</w:t>
      </w:r>
      <w:r w:rsidR="008378CB" w:rsidRPr="0015559C">
        <w:rPr>
          <w:rFonts w:ascii="Times New Roman" w:hAnsi="Times New Roman"/>
          <w:lang w:val="es-419"/>
        </w:rPr>
        <w:t xml:space="preserve"> </w:t>
      </w:r>
      <w:r w:rsidR="0090483F" w:rsidRPr="0015559C">
        <w:rPr>
          <w:rFonts w:ascii="Times New Roman" w:hAnsi="Times New Roman"/>
          <w:lang w:val="es-419"/>
        </w:rPr>
        <w:t xml:space="preserve">para </w:t>
      </w:r>
      <w:r w:rsidR="00A90E21" w:rsidRPr="0015559C">
        <w:rPr>
          <w:rFonts w:ascii="Times New Roman" w:hAnsi="Times New Roman"/>
          <w:lang w:val="es-419"/>
        </w:rPr>
        <w:t>abastecer</w:t>
      </w:r>
      <w:r w:rsidR="0090483F" w:rsidRPr="0015559C">
        <w:rPr>
          <w:rFonts w:ascii="Times New Roman" w:hAnsi="Times New Roman"/>
          <w:lang w:val="es-419"/>
        </w:rPr>
        <w:t xml:space="preserve"> </w:t>
      </w:r>
      <w:r w:rsidR="00A90E21" w:rsidRPr="0015559C">
        <w:rPr>
          <w:rFonts w:ascii="Times New Roman" w:hAnsi="Times New Roman"/>
          <w:lang w:val="es-419"/>
        </w:rPr>
        <w:t xml:space="preserve">de </w:t>
      </w:r>
      <w:r w:rsidR="0090483F" w:rsidRPr="0015559C">
        <w:rPr>
          <w:rFonts w:ascii="Times New Roman" w:hAnsi="Times New Roman"/>
          <w:lang w:val="es-419"/>
        </w:rPr>
        <w:t>energía eléctrica a la bobina del contactor y a la tarjeta PQconnect.</w:t>
      </w:r>
    </w:p>
    <w:p w14:paraId="63B85B39" w14:textId="4B533AA4" w:rsidR="00CE400D" w:rsidRPr="0015559C" w:rsidRDefault="00E53137" w:rsidP="00CE400D">
      <w:pPr>
        <w:pStyle w:val="ARCATHeading1-Part"/>
        <w:rPr>
          <w:rFonts w:ascii="Times New Roman" w:hAnsi="Times New Roman"/>
          <w:sz w:val="22"/>
          <w:u w:val="single"/>
          <w:lang w:val="es-419"/>
        </w:rPr>
      </w:pPr>
      <w:r w:rsidRPr="0015559C">
        <w:rPr>
          <w:rFonts w:ascii="Times New Roman" w:hAnsi="Times New Roman"/>
          <w:sz w:val="22"/>
          <w:u w:val="single"/>
          <w:lang w:val="es-419"/>
        </w:rPr>
        <w:t xml:space="preserve">EJECUCIÓN </w:t>
      </w:r>
    </w:p>
    <w:p w14:paraId="32908229" w14:textId="38734B1B" w:rsidR="007910E8" w:rsidRPr="0015559C" w:rsidRDefault="00E53137" w:rsidP="0082411E">
      <w:pPr>
        <w:pStyle w:val="ARCATHeading2-Article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PRUEBAS</w:t>
      </w:r>
    </w:p>
    <w:p w14:paraId="196AF0CC" w14:textId="313C7AF2" w:rsidR="00A90E21" w:rsidRPr="0015559C" w:rsidRDefault="00A90E21" w:rsidP="00DE4FFC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Todos los reactores</w:t>
      </w:r>
      <w:r w:rsidR="00237F41" w:rsidRPr="0015559C">
        <w:rPr>
          <w:rFonts w:ascii="Times New Roman" w:hAnsi="Times New Roman"/>
          <w:lang w:val="es-419"/>
        </w:rPr>
        <w:t xml:space="preserve"> deben estar debida</w:t>
      </w:r>
      <w:r w:rsidR="00783152" w:rsidRPr="0015559C">
        <w:rPr>
          <w:rFonts w:ascii="Times New Roman" w:hAnsi="Times New Roman"/>
          <w:lang w:val="es-419"/>
        </w:rPr>
        <w:t xml:space="preserve"> y funcional</w:t>
      </w:r>
      <w:r w:rsidR="00237F41" w:rsidRPr="0015559C">
        <w:rPr>
          <w:rFonts w:ascii="Times New Roman" w:hAnsi="Times New Roman"/>
          <w:lang w:val="es-419"/>
        </w:rPr>
        <w:t>mente probados</w:t>
      </w:r>
      <w:r w:rsidR="00783152" w:rsidRPr="0015559C">
        <w:rPr>
          <w:rFonts w:ascii="Times New Roman" w:hAnsi="Times New Roman"/>
          <w:lang w:val="es-419"/>
        </w:rPr>
        <w:t xml:space="preserve"> para verificar su inductancia</w:t>
      </w:r>
      <w:r w:rsidR="00C360C8" w:rsidRPr="0015559C">
        <w:rPr>
          <w:rFonts w:ascii="Times New Roman" w:hAnsi="Times New Roman"/>
          <w:lang w:val="es-419"/>
        </w:rPr>
        <w:t>;</w:t>
      </w:r>
      <w:r w:rsidR="00783152" w:rsidRPr="0015559C">
        <w:rPr>
          <w:rFonts w:ascii="Times New Roman" w:hAnsi="Times New Roman"/>
          <w:lang w:val="es-419"/>
        </w:rPr>
        <w:t xml:space="preserve"> así </w:t>
      </w:r>
      <w:r w:rsidR="00C360C8" w:rsidRPr="0015559C">
        <w:rPr>
          <w:rFonts w:ascii="Times New Roman" w:hAnsi="Times New Roman"/>
          <w:lang w:val="es-419"/>
        </w:rPr>
        <w:t xml:space="preserve">también, </w:t>
      </w:r>
      <w:r w:rsidR="00993A33" w:rsidRPr="0015559C">
        <w:rPr>
          <w:rFonts w:ascii="Times New Roman" w:hAnsi="Times New Roman"/>
          <w:lang w:val="es-419"/>
        </w:rPr>
        <w:t>el arreglo completo</w:t>
      </w:r>
      <w:r w:rsidR="0047432A" w:rsidRPr="0015559C">
        <w:rPr>
          <w:rFonts w:ascii="Times New Roman" w:hAnsi="Times New Roman"/>
          <w:lang w:val="es-419"/>
        </w:rPr>
        <w:t xml:space="preserve"> o total</w:t>
      </w:r>
      <w:r w:rsidR="00993A33" w:rsidRPr="0015559C">
        <w:rPr>
          <w:rFonts w:ascii="Times New Roman" w:hAnsi="Times New Roman"/>
          <w:lang w:val="es-419"/>
        </w:rPr>
        <w:t xml:space="preserve"> del filtro debe probarse debida y funcionalmente</w:t>
      </w:r>
      <w:r w:rsidR="00BC414E" w:rsidRPr="0015559C">
        <w:rPr>
          <w:rFonts w:ascii="Times New Roman" w:hAnsi="Times New Roman"/>
          <w:lang w:val="es-419"/>
        </w:rPr>
        <w:t xml:space="preserve"> para su adecuada</w:t>
      </w:r>
      <w:r w:rsidR="00C360C8" w:rsidRPr="0015559C">
        <w:rPr>
          <w:rFonts w:ascii="Times New Roman" w:hAnsi="Times New Roman"/>
          <w:lang w:val="es-419"/>
        </w:rPr>
        <w:t xml:space="preserve"> conexión y configuración. </w:t>
      </w:r>
    </w:p>
    <w:p w14:paraId="6CDE1A4F" w14:textId="0BB03DA6" w:rsidR="00DE4FFC" w:rsidRPr="0015559C" w:rsidRDefault="0047432A" w:rsidP="00DE4FFC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Cada filtro debe probarse</w:t>
      </w:r>
      <w:r w:rsidR="008137C5" w:rsidRPr="0015559C">
        <w:rPr>
          <w:rFonts w:ascii="Times New Roman" w:hAnsi="Times New Roman"/>
          <w:lang w:val="es-419"/>
        </w:rPr>
        <w:t xml:space="preserve"> en la </w:t>
      </w:r>
      <w:r w:rsidR="00462D3C" w:rsidRPr="0015559C">
        <w:rPr>
          <w:rFonts w:ascii="Times New Roman" w:hAnsi="Times New Roman"/>
          <w:lang w:val="es-419"/>
        </w:rPr>
        <w:t>fábrica</w:t>
      </w:r>
      <w:r w:rsidR="008137C5" w:rsidRPr="0015559C">
        <w:rPr>
          <w:rFonts w:ascii="Times New Roman" w:hAnsi="Times New Roman"/>
          <w:lang w:val="es-419"/>
        </w:rPr>
        <w:t xml:space="preserve"> o </w:t>
      </w:r>
      <w:r w:rsidR="007D1AC8" w:rsidRPr="0015559C">
        <w:rPr>
          <w:rFonts w:ascii="Times New Roman" w:hAnsi="Times New Roman"/>
          <w:lang w:val="es-419"/>
        </w:rPr>
        <w:t>planta</w:t>
      </w:r>
      <w:r w:rsidR="008137C5" w:rsidRPr="0015559C">
        <w:rPr>
          <w:rFonts w:ascii="Times New Roman" w:hAnsi="Times New Roman"/>
          <w:lang w:val="es-419"/>
        </w:rPr>
        <w:t xml:space="preserve"> de manufactura </w:t>
      </w:r>
      <w:r w:rsidR="002B09B0" w:rsidRPr="0015559C">
        <w:rPr>
          <w:rFonts w:ascii="Times New Roman" w:hAnsi="Times New Roman"/>
          <w:lang w:val="es-419"/>
        </w:rPr>
        <w:t>de este</w:t>
      </w:r>
      <w:r w:rsidR="008137C5" w:rsidRPr="0015559C">
        <w:rPr>
          <w:rFonts w:ascii="Times New Roman" w:hAnsi="Times New Roman"/>
          <w:lang w:val="es-419"/>
        </w:rPr>
        <w:t>.</w:t>
      </w:r>
    </w:p>
    <w:p w14:paraId="1FA44A7A" w14:textId="782D4FD6" w:rsidR="00DE4FFC" w:rsidRPr="0015559C" w:rsidRDefault="00462D3C" w:rsidP="00DE4FFC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La </w:t>
      </w:r>
      <w:r w:rsidR="00F373CD" w:rsidRPr="0015559C">
        <w:rPr>
          <w:rFonts w:ascii="Times New Roman" w:hAnsi="Times New Roman"/>
          <w:lang w:val="es-419"/>
        </w:rPr>
        <w:t>fábrica</w:t>
      </w:r>
      <w:r w:rsidRPr="0015559C">
        <w:rPr>
          <w:rFonts w:ascii="Times New Roman" w:hAnsi="Times New Roman"/>
          <w:lang w:val="es-419"/>
        </w:rPr>
        <w:t xml:space="preserve"> o planta de manufactura </w:t>
      </w:r>
      <w:r w:rsidR="00F373CD" w:rsidRPr="0015559C">
        <w:rPr>
          <w:rFonts w:ascii="Times New Roman" w:hAnsi="Times New Roman"/>
          <w:lang w:val="es-419"/>
        </w:rPr>
        <w:t xml:space="preserve">debe </w:t>
      </w:r>
      <w:r w:rsidR="0081484A" w:rsidRPr="0015559C">
        <w:rPr>
          <w:rFonts w:ascii="Times New Roman" w:hAnsi="Times New Roman"/>
          <w:lang w:val="es-419"/>
        </w:rPr>
        <w:t xml:space="preserve">tener la capacidad </w:t>
      </w:r>
      <w:r w:rsidR="00F373CD" w:rsidRPr="0015559C">
        <w:rPr>
          <w:rFonts w:ascii="Times New Roman" w:hAnsi="Times New Roman"/>
          <w:lang w:val="es-419"/>
        </w:rPr>
        <w:t xml:space="preserve">de correr una prueba de desempeño </w:t>
      </w:r>
      <w:r w:rsidR="0081484A" w:rsidRPr="0015559C">
        <w:rPr>
          <w:rFonts w:ascii="Times New Roman" w:hAnsi="Times New Roman"/>
          <w:lang w:val="es-419"/>
        </w:rPr>
        <w:t xml:space="preserve">con </w:t>
      </w:r>
      <w:proofErr w:type="spellStart"/>
      <w:r w:rsidR="00485979" w:rsidRPr="0015559C">
        <w:rPr>
          <w:rFonts w:ascii="Times New Roman" w:hAnsi="Times New Roman"/>
          <w:lang w:val="es-419"/>
        </w:rPr>
        <w:t>VFDs</w:t>
      </w:r>
      <w:proofErr w:type="spellEnd"/>
      <w:r w:rsidR="00485979" w:rsidRPr="0015559C">
        <w:rPr>
          <w:rFonts w:ascii="Times New Roman" w:hAnsi="Times New Roman"/>
          <w:lang w:val="es-419"/>
        </w:rPr>
        <w:t xml:space="preserve"> como carga</w:t>
      </w:r>
      <w:r w:rsidR="00E65B40" w:rsidRPr="0015559C">
        <w:rPr>
          <w:rFonts w:ascii="Times New Roman" w:hAnsi="Times New Roman"/>
          <w:lang w:val="es-419"/>
        </w:rPr>
        <w:t>.</w:t>
      </w:r>
    </w:p>
    <w:p w14:paraId="6AC404F2" w14:textId="01514733" w:rsidR="009672D3" w:rsidRPr="0015559C" w:rsidRDefault="00E53137" w:rsidP="009672D3">
      <w:pPr>
        <w:pStyle w:val="ARCATHeading2-Article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lastRenderedPageBreak/>
        <w:t>EXAMINA</w:t>
      </w:r>
      <w:r w:rsidR="005C2B77" w:rsidRPr="0015559C">
        <w:rPr>
          <w:rFonts w:ascii="Times New Roman" w:hAnsi="Times New Roman"/>
          <w:lang w:val="es-419"/>
        </w:rPr>
        <w:t>CI</w:t>
      </w:r>
      <w:r w:rsidR="000A45CC" w:rsidRPr="0015559C">
        <w:rPr>
          <w:rFonts w:ascii="Times New Roman" w:hAnsi="Times New Roman"/>
          <w:lang w:val="es-419"/>
        </w:rPr>
        <w:t>ÓN</w:t>
      </w:r>
      <w:r w:rsidRPr="0015559C">
        <w:rPr>
          <w:rFonts w:ascii="Times New Roman" w:hAnsi="Times New Roman"/>
          <w:lang w:val="es-419"/>
        </w:rPr>
        <w:t xml:space="preserve"> </w:t>
      </w:r>
    </w:p>
    <w:p w14:paraId="14DF53C4" w14:textId="367938C5" w:rsidR="00485979" w:rsidRPr="0015559C" w:rsidRDefault="00485979" w:rsidP="009672D3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Verificar que el sitio de instalación </w:t>
      </w:r>
      <w:r w:rsidR="0015559C" w:rsidRPr="0015559C">
        <w:rPr>
          <w:rFonts w:ascii="Times New Roman" w:hAnsi="Times New Roman"/>
          <w:lang w:val="es-419"/>
        </w:rPr>
        <w:t>está</w:t>
      </w:r>
      <w:r w:rsidRPr="0015559C">
        <w:rPr>
          <w:rFonts w:ascii="Times New Roman" w:hAnsi="Times New Roman"/>
          <w:lang w:val="es-419"/>
        </w:rPr>
        <w:t xml:space="preserve"> listo para recibir el equipo.</w:t>
      </w:r>
    </w:p>
    <w:p w14:paraId="6D7129DC" w14:textId="0DDF40DA" w:rsidR="00485979" w:rsidRPr="0015559C" w:rsidRDefault="00485979" w:rsidP="009672D3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>Verificar que</w:t>
      </w:r>
      <w:r w:rsidR="001C0AB8" w:rsidRPr="0015559C">
        <w:rPr>
          <w:rFonts w:ascii="Times New Roman" w:hAnsi="Times New Roman"/>
          <w:lang w:val="es-419"/>
        </w:rPr>
        <w:t xml:space="preserve"> el ambiente en el lugar en el que será instalado puede mantenerse dentro de las condiciones de servicio </w:t>
      </w:r>
      <w:r w:rsidR="000A45CC" w:rsidRPr="0015559C">
        <w:rPr>
          <w:rFonts w:ascii="Times New Roman" w:hAnsi="Times New Roman"/>
          <w:lang w:val="es-419"/>
        </w:rPr>
        <w:t>requeridas por el fabricante del filtro.</w:t>
      </w:r>
    </w:p>
    <w:p w14:paraId="4EEF67D3" w14:textId="338501D1" w:rsidR="009672D3" w:rsidRPr="0015559C" w:rsidRDefault="000A45CC" w:rsidP="009672D3">
      <w:pPr>
        <w:pStyle w:val="ARCATHeading2-Article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INSTALACIÓN </w:t>
      </w:r>
    </w:p>
    <w:p w14:paraId="29812343" w14:textId="54FDB832" w:rsidR="00F356A2" w:rsidRPr="0015559C" w:rsidRDefault="000A45CC" w:rsidP="0073334D">
      <w:pPr>
        <w:pStyle w:val="ARCATHeading3-Paragraph"/>
        <w:rPr>
          <w:rFonts w:ascii="Times New Roman" w:hAnsi="Times New Roman"/>
          <w:lang w:val="es-419"/>
        </w:rPr>
      </w:pPr>
      <w:r w:rsidRPr="0015559C">
        <w:rPr>
          <w:rFonts w:ascii="Times New Roman" w:hAnsi="Times New Roman"/>
          <w:lang w:val="es-419"/>
        </w:rPr>
        <w:t xml:space="preserve">La </w:t>
      </w:r>
      <w:r w:rsidR="00691FB4" w:rsidRPr="0015559C">
        <w:rPr>
          <w:rFonts w:ascii="Times New Roman" w:hAnsi="Times New Roman"/>
          <w:lang w:val="es-419"/>
        </w:rPr>
        <w:t>instalación</w:t>
      </w:r>
      <w:r w:rsidRPr="0015559C">
        <w:rPr>
          <w:rFonts w:ascii="Times New Roman" w:hAnsi="Times New Roman"/>
          <w:lang w:val="es-419"/>
        </w:rPr>
        <w:t xml:space="preserve"> debe estar </w:t>
      </w:r>
      <w:r w:rsidR="0015559C" w:rsidRPr="0015559C">
        <w:rPr>
          <w:rFonts w:ascii="Times New Roman" w:hAnsi="Times New Roman"/>
          <w:lang w:val="es-419"/>
        </w:rPr>
        <w:t>de acuerdo con</w:t>
      </w:r>
      <w:r w:rsidRPr="0015559C">
        <w:rPr>
          <w:rFonts w:ascii="Times New Roman" w:hAnsi="Times New Roman"/>
          <w:lang w:val="es-419"/>
        </w:rPr>
        <w:t xml:space="preserve"> los códigos y normas </w:t>
      </w:r>
      <w:r w:rsidR="00691FB4" w:rsidRPr="0015559C">
        <w:rPr>
          <w:rFonts w:ascii="Times New Roman" w:hAnsi="Times New Roman"/>
          <w:lang w:val="es-419"/>
        </w:rPr>
        <w:t xml:space="preserve">locales </w:t>
      </w:r>
      <w:r w:rsidRPr="0015559C">
        <w:rPr>
          <w:rFonts w:ascii="Times New Roman" w:hAnsi="Times New Roman"/>
          <w:lang w:val="es-419"/>
        </w:rPr>
        <w:t>aplicables</w:t>
      </w:r>
      <w:r w:rsidR="00691FB4" w:rsidRPr="0015559C">
        <w:rPr>
          <w:rFonts w:ascii="Times New Roman" w:hAnsi="Times New Roman"/>
          <w:lang w:val="es-419"/>
        </w:rPr>
        <w:t>, a los requerimientos del fabricante</w:t>
      </w:r>
      <w:r w:rsidR="00112407" w:rsidRPr="0015559C">
        <w:rPr>
          <w:rFonts w:ascii="Times New Roman" w:hAnsi="Times New Roman"/>
          <w:lang w:val="es-419"/>
        </w:rPr>
        <w:t xml:space="preserve">, así como a las instrucciones y </w:t>
      </w:r>
      <w:r w:rsidR="0073334D" w:rsidRPr="0015559C">
        <w:rPr>
          <w:rFonts w:ascii="Times New Roman" w:hAnsi="Times New Roman"/>
          <w:lang w:val="es-419"/>
        </w:rPr>
        <w:t>diagramas/</w:t>
      </w:r>
      <w:r w:rsidR="00112407" w:rsidRPr="0015559C">
        <w:rPr>
          <w:rFonts w:ascii="Times New Roman" w:hAnsi="Times New Roman"/>
          <w:lang w:val="es-419"/>
        </w:rPr>
        <w:t>planos</w:t>
      </w:r>
      <w:r w:rsidR="0073334D" w:rsidRPr="0015559C">
        <w:rPr>
          <w:rFonts w:ascii="Times New Roman" w:hAnsi="Times New Roman"/>
          <w:lang w:val="es-419"/>
        </w:rPr>
        <w:t xml:space="preserve"> anexos a esta especificación.</w:t>
      </w:r>
    </w:p>
    <w:p w14:paraId="2DC47CB4" w14:textId="77777777" w:rsidR="0073334D" w:rsidRPr="0015559C" w:rsidRDefault="0073334D" w:rsidP="0073334D">
      <w:pPr>
        <w:pStyle w:val="ARCATHeading3-Paragraph"/>
        <w:numPr>
          <w:ilvl w:val="0"/>
          <w:numId w:val="0"/>
        </w:numPr>
        <w:ind w:left="1008" w:hanging="432"/>
        <w:rPr>
          <w:rFonts w:ascii="Times New Roman" w:hAnsi="Times New Roman"/>
          <w:lang w:val="es-419"/>
        </w:rPr>
      </w:pPr>
    </w:p>
    <w:p w14:paraId="5F3F0A7F" w14:textId="3BF27635" w:rsidR="00CD25EA" w:rsidRPr="0015559C" w:rsidRDefault="000A45CC" w:rsidP="00F0276A">
      <w:pPr>
        <w:pStyle w:val="ARCATTitle"/>
        <w:rPr>
          <w:rFonts w:ascii="Times New Roman" w:hAnsi="Times New Roman" w:cs="Times New Roman"/>
          <w:lang w:val="es-419"/>
        </w:rPr>
      </w:pPr>
      <w:r w:rsidRPr="0015559C">
        <w:rPr>
          <w:rFonts w:ascii="Times New Roman" w:hAnsi="Times New Roman" w:cs="Times New Roman"/>
          <w:lang w:val="es-419"/>
        </w:rPr>
        <w:t xml:space="preserve">FIN DE ESTA SECCIÓN </w:t>
      </w:r>
    </w:p>
    <w:sectPr w:rsidR="00CD25EA" w:rsidRPr="001555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D4FE" w14:textId="77777777" w:rsidR="00FD4D62" w:rsidRDefault="00FD4D62" w:rsidP="007910E8">
      <w:pPr>
        <w:spacing w:before="0"/>
      </w:pPr>
      <w:r>
        <w:separator/>
      </w:r>
    </w:p>
  </w:endnote>
  <w:endnote w:type="continuationSeparator" w:id="0">
    <w:p w14:paraId="61FD5165" w14:textId="77777777" w:rsidR="00FD4D62" w:rsidRDefault="00FD4D62" w:rsidP="007910E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C1A3" w14:textId="36D53969" w:rsidR="00342AF6" w:rsidRPr="005B45C7" w:rsidRDefault="009D3EDB" w:rsidP="005B45C7">
    <w:pPr>
      <w:pStyle w:val="Title1"/>
      <w:jc w:val="left"/>
      <w:rPr>
        <w:b w:val="0"/>
        <w:u w:val="none"/>
      </w:rPr>
    </w:pPr>
    <w:r>
      <w:rPr>
        <w:b w:val="0"/>
        <w:u w:val="none"/>
      </w:rPr>
      <w:t>01</w:t>
    </w:r>
    <w:r w:rsidR="00F81415">
      <w:rPr>
        <w:b w:val="0"/>
        <w:u w:val="none"/>
      </w:rPr>
      <w:t>-</w:t>
    </w:r>
    <w:r w:rsidR="00304933">
      <w:rPr>
        <w:b w:val="0"/>
        <w:u w:val="none"/>
      </w:rPr>
      <w:t>24</w:t>
    </w:r>
    <w:r w:rsidR="00F81415">
      <w:rPr>
        <w:b w:val="0"/>
        <w:u w:val="none"/>
      </w:rPr>
      <w:t>-2</w:t>
    </w:r>
    <w:r>
      <w:rPr>
        <w:b w:val="0"/>
        <w:u w:val="none"/>
      </w:rPr>
      <w:t>4</w:t>
    </w:r>
    <w:r w:rsidR="000B37C2">
      <w:rPr>
        <w:b w:val="0"/>
        <w:u w:val="none"/>
      </w:rPr>
      <w:tab/>
    </w:r>
    <w:r w:rsidR="000B37C2" w:rsidRPr="007A11F3">
      <w:rPr>
        <w:b w:val="0"/>
        <w:u w:val="none"/>
      </w:rPr>
      <w:t xml:space="preserve">Page </w:t>
    </w:r>
    <w:r w:rsidR="000B37C2" w:rsidRPr="007A11F3">
      <w:rPr>
        <w:b w:val="0"/>
        <w:u w:val="none"/>
      </w:rPr>
      <w:fldChar w:fldCharType="begin"/>
    </w:r>
    <w:r w:rsidR="000B37C2" w:rsidRPr="007A11F3">
      <w:rPr>
        <w:b w:val="0"/>
        <w:u w:val="none"/>
      </w:rPr>
      <w:instrText xml:space="preserve"> PAGE </w:instrText>
    </w:r>
    <w:r w:rsidR="000B37C2" w:rsidRPr="007A11F3">
      <w:rPr>
        <w:b w:val="0"/>
        <w:u w:val="none"/>
      </w:rPr>
      <w:fldChar w:fldCharType="separate"/>
    </w:r>
    <w:r w:rsidR="000B37C2">
      <w:rPr>
        <w:b w:val="0"/>
      </w:rPr>
      <w:t>1</w:t>
    </w:r>
    <w:r w:rsidR="000B37C2" w:rsidRPr="007A11F3">
      <w:rPr>
        <w:b w:val="0"/>
        <w:u w:val="none"/>
      </w:rPr>
      <w:fldChar w:fldCharType="end"/>
    </w:r>
    <w:r w:rsidR="000B37C2" w:rsidRPr="007A11F3">
      <w:rPr>
        <w:b w:val="0"/>
        <w:u w:val="none"/>
      </w:rPr>
      <w:t xml:space="preserve"> of </w:t>
    </w:r>
    <w:r w:rsidR="000B37C2" w:rsidRPr="007A11F3">
      <w:rPr>
        <w:b w:val="0"/>
        <w:u w:val="none"/>
      </w:rPr>
      <w:fldChar w:fldCharType="begin"/>
    </w:r>
    <w:r w:rsidR="000B37C2" w:rsidRPr="007A11F3">
      <w:rPr>
        <w:b w:val="0"/>
        <w:u w:val="none"/>
      </w:rPr>
      <w:instrText xml:space="preserve"> NUMPAGES </w:instrText>
    </w:r>
    <w:r w:rsidR="000B37C2" w:rsidRPr="007A11F3">
      <w:rPr>
        <w:b w:val="0"/>
        <w:u w:val="none"/>
      </w:rPr>
      <w:fldChar w:fldCharType="separate"/>
    </w:r>
    <w:r w:rsidR="000B37C2">
      <w:rPr>
        <w:b w:val="0"/>
      </w:rPr>
      <w:t>5</w:t>
    </w:r>
    <w:r w:rsidR="000B37C2" w:rsidRPr="007A11F3">
      <w:rPr>
        <w:b w:val="0"/>
        <w:u w:val="none"/>
      </w:rPr>
      <w:fldChar w:fldCharType="end"/>
    </w:r>
    <w:r w:rsidR="000B37C2">
      <w:rPr>
        <w:b w:val="0"/>
        <w:u w:val="none"/>
      </w:rPr>
      <w:tab/>
      <w:t xml:space="preserve">Version </w:t>
    </w:r>
    <w:r w:rsidR="008A717C">
      <w:rPr>
        <w:b w:val="0"/>
        <w:u w:val="none"/>
      </w:rPr>
      <w:t>2</w:t>
    </w:r>
    <w:r w:rsidR="00F81415">
      <w:rPr>
        <w:b w:val="0"/>
        <w:u w:val="none"/>
      </w:rPr>
      <w:t>.</w:t>
    </w:r>
    <w:r>
      <w:rPr>
        <w:b w:val="0"/>
        <w:u w:val="non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93D8" w14:textId="77777777" w:rsidR="00FD4D62" w:rsidRDefault="00FD4D62" w:rsidP="007910E8">
      <w:pPr>
        <w:spacing w:before="0"/>
      </w:pPr>
      <w:r>
        <w:separator/>
      </w:r>
    </w:p>
  </w:footnote>
  <w:footnote w:type="continuationSeparator" w:id="0">
    <w:p w14:paraId="015B527D" w14:textId="77777777" w:rsidR="00FD4D62" w:rsidRDefault="00FD4D62" w:rsidP="007910E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8B5" w14:textId="77777777" w:rsidR="00342AF6" w:rsidRPr="0082411E" w:rsidRDefault="00342AF6" w:rsidP="0082411E">
    <w:pPr>
      <w:pStyle w:val="ARCATheader"/>
      <w:tabs>
        <w:tab w:val="right" w:pos="9630"/>
      </w:tabs>
      <w:rPr>
        <w:rFonts w:ascii="Times New Roman" w:hAnsi="Times New Roman" w:cs="Times New Roman"/>
      </w:rPr>
    </w:pPr>
    <w:r w:rsidRPr="0082411E">
      <w:rPr>
        <w:rFonts w:ascii="Times New Roman" w:hAnsi="Times New Roman" w:cs="Times New Roman"/>
      </w:rPr>
      <w:t>[PROJECT NUMBER]</w:t>
    </w:r>
    <w:r w:rsidRPr="0082411E">
      <w:rPr>
        <w:rFonts w:ascii="Times New Roman" w:hAnsi="Times New Roman" w:cs="Times New Roman"/>
      </w:rPr>
      <w:tab/>
      <w:t>[PROJECT NAME]</w:t>
    </w:r>
  </w:p>
  <w:p w14:paraId="3D81D040" w14:textId="77777777" w:rsidR="00342AF6" w:rsidRPr="0082411E" w:rsidRDefault="00342AF6" w:rsidP="0082411E">
    <w:pPr>
      <w:pStyle w:val="ARCATheader"/>
      <w:tabs>
        <w:tab w:val="right" w:pos="9630"/>
      </w:tabs>
      <w:rPr>
        <w:rFonts w:ascii="Times New Roman" w:hAnsi="Times New Roman" w:cs="Times New Roman"/>
      </w:rPr>
    </w:pPr>
    <w:r w:rsidRPr="0082411E">
      <w:rPr>
        <w:rFonts w:ascii="Times New Roman" w:hAnsi="Times New Roman" w:cs="Times New Roman"/>
      </w:rPr>
      <w:t>[DATE]</w:t>
    </w:r>
    <w:r w:rsidRPr="0082411E">
      <w:rPr>
        <w:rFonts w:ascii="Times New Roman" w:hAnsi="Times New Roman" w:cs="Times New Roman"/>
      </w:rPr>
      <w:tab/>
      <w:t>[PROJECT LOCATION]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C8F"/>
    <w:multiLevelType w:val="multilevel"/>
    <w:tmpl w:val="8A2AF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8C931D6"/>
    <w:multiLevelType w:val="hybridMultilevel"/>
    <w:tmpl w:val="6AB65D20"/>
    <w:lvl w:ilvl="0" w:tplc="63589C1C">
      <w:numFmt w:val="bullet"/>
      <w:lvlText w:val="-"/>
      <w:lvlJc w:val="left"/>
      <w:pPr>
        <w:ind w:left="720" w:hanging="360"/>
      </w:pPr>
      <w:rPr>
        <w:rFonts w:ascii="Courier (W1)" w:eastAsia="Times New Roman" w:hAnsi="Courier (W1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033C"/>
    <w:multiLevelType w:val="multilevel"/>
    <w:tmpl w:val="26561BAA"/>
    <w:name w:val="ARCAT_based_Headings"/>
    <w:lvl w:ilvl="0">
      <w:start w:val="1"/>
      <w:numFmt w:val="decimal"/>
      <w:suff w:val="nothing"/>
      <w:lvlText w:val="PART %1 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312"/>
        </w:tabs>
        <w:ind w:left="331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288"/>
      </w:pPr>
      <w:rPr>
        <w:rFonts w:hint="default"/>
      </w:rPr>
    </w:lvl>
  </w:abstractNum>
  <w:abstractNum w:abstractNumId="3" w15:restartNumberingAfterBreak="0">
    <w:nsid w:val="0EDA6CCB"/>
    <w:multiLevelType w:val="multilevel"/>
    <w:tmpl w:val="E9ACF0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1BC22724"/>
    <w:multiLevelType w:val="multilevel"/>
    <w:tmpl w:val="EA229E16"/>
    <w:lvl w:ilvl="0">
      <w:start w:val="1"/>
      <w:numFmt w:val="none"/>
      <w:lvlText w:val="Part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0"/>
      <w:lvlJc w:val="left"/>
      <w:pPr>
        <w:ind w:left="630" w:hanging="360"/>
      </w:pPr>
      <w:rPr>
        <w:rFonts w:hint="default"/>
      </w:rPr>
    </w:lvl>
    <w:lvl w:ilvl="2">
      <w:start w:val="1"/>
      <w:numFmt w:val="none"/>
      <w:lvlText w:val="1.0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0C4BCA"/>
    <w:multiLevelType w:val="hybridMultilevel"/>
    <w:tmpl w:val="38DA8FEC"/>
    <w:lvl w:ilvl="0" w:tplc="B4801516">
      <w:numFmt w:val="bullet"/>
      <w:lvlText w:val="-"/>
      <w:lvlJc w:val="left"/>
      <w:pPr>
        <w:ind w:left="720" w:hanging="360"/>
      </w:pPr>
      <w:rPr>
        <w:rFonts w:ascii="Courier (W1)" w:eastAsia="Times New Roman" w:hAnsi="Courier (W1)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377B0"/>
    <w:multiLevelType w:val="singleLevel"/>
    <w:tmpl w:val="B67C48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B2409F"/>
    <w:multiLevelType w:val="multilevel"/>
    <w:tmpl w:val="C96E1864"/>
    <w:lvl w:ilvl="0">
      <w:start w:val="1"/>
      <w:numFmt w:val="decimal"/>
      <w:pStyle w:val="ARCATHeading1-Part"/>
      <w:suff w:val="nothing"/>
      <w:lvlText w:val="PARTE %1 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ARCATHeading2-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pStyle w:val="ARCATHeading3-Paragraph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decimal"/>
      <w:pStyle w:val="ARCATHeading4-SubPara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lowerLetter"/>
      <w:pStyle w:val="ARCATHeading5-SubSub1"/>
      <w:lvlText w:val="%5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5">
      <w:start w:val="1"/>
      <w:numFmt w:val="lowerRoman"/>
      <w:pStyle w:val="ARCATHeading6-SubSub2"/>
      <w:lvlText w:val="%6.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6">
      <w:start w:val="1"/>
      <w:numFmt w:val="lowerLetter"/>
      <w:pStyle w:val="ARCATHeading7-SubSub3"/>
      <w:lvlText w:val="%7.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7">
      <w:start w:val="1"/>
      <w:numFmt w:val="decimal"/>
      <w:pStyle w:val="ARCATHeading8-SubSub4"/>
      <w:lvlText w:val="%8)"/>
      <w:lvlJc w:val="left"/>
      <w:pPr>
        <w:tabs>
          <w:tab w:val="num" w:pos="3312"/>
        </w:tabs>
        <w:ind w:left="3312" w:hanging="576"/>
      </w:pPr>
      <w:rPr>
        <w:rFonts w:hint="default"/>
      </w:rPr>
    </w:lvl>
    <w:lvl w:ilvl="8">
      <w:start w:val="1"/>
      <w:numFmt w:val="lowerLetter"/>
      <w:pStyle w:val="ARCATHeading9-SubSub5"/>
      <w:lvlText w:val="%9)"/>
      <w:lvlJc w:val="left"/>
      <w:pPr>
        <w:tabs>
          <w:tab w:val="num" w:pos="3600"/>
        </w:tabs>
        <w:ind w:left="3600" w:hanging="288"/>
      </w:pPr>
      <w:rPr>
        <w:rFonts w:hint="default"/>
      </w:rPr>
    </w:lvl>
  </w:abstractNum>
  <w:abstractNum w:abstractNumId="8" w15:restartNumberingAfterBreak="0">
    <w:nsid w:val="39D85A9D"/>
    <w:multiLevelType w:val="hybridMultilevel"/>
    <w:tmpl w:val="1624A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2732ED"/>
    <w:multiLevelType w:val="hybridMultilevel"/>
    <w:tmpl w:val="C3481DA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7933FF"/>
    <w:multiLevelType w:val="hybridMultilevel"/>
    <w:tmpl w:val="12C216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E803C4C"/>
    <w:multiLevelType w:val="multilevel"/>
    <w:tmpl w:val="00000001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  <w:rPr>
        <w:rFonts w:ascii="Arial" w:hAnsi="Arial"/>
        <w:sz w:val="22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num w:numId="1" w16cid:durableId="346836008">
    <w:abstractNumId w:val="9"/>
  </w:num>
  <w:num w:numId="2" w16cid:durableId="1363940227">
    <w:abstractNumId w:val="10"/>
  </w:num>
  <w:num w:numId="3" w16cid:durableId="1085035914">
    <w:abstractNumId w:val="8"/>
  </w:num>
  <w:num w:numId="4" w16cid:durableId="172032291">
    <w:abstractNumId w:val="4"/>
  </w:num>
  <w:num w:numId="5" w16cid:durableId="1126049416">
    <w:abstractNumId w:val="7"/>
  </w:num>
  <w:num w:numId="6" w16cid:durableId="1448816654">
    <w:abstractNumId w:val="0"/>
  </w:num>
  <w:num w:numId="7" w16cid:durableId="1237009339">
    <w:abstractNumId w:val="11"/>
  </w:num>
  <w:num w:numId="8" w16cid:durableId="821893054">
    <w:abstractNumId w:val="6"/>
  </w:num>
  <w:num w:numId="9" w16cid:durableId="1202016335">
    <w:abstractNumId w:val="2"/>
  </w:num>
  <w:num w:numId="10" w16cid:durableId="1678456119">
    <w:abstractNumId w:val="7"/>
  </w:num>
  <w:num w:numId="11" w16cid:durableId="842667273">
    <w:abstractNumId w:val="5"/>
  </w:num>
  <w:num w:numId="12" w16cid:durableId="648678331">
    <w:abstractNumId w:val="1"/>
  </w:num>
  <w:num w:numId="13" w16cid:durableId="1202133638">
    <w:abstractNumId w:val="7"/>
  </w:num>
  <w:num w:numId="14" w16cid:durableId="2784281">
    <w:abstractNumId w:val="3"/>
  </w:num>
  <w:num w:numId="15" w16cid:durableId="1715690579">
    <w:abstractNumId w:val="7"/>
  </w:num>
  <w:num w:numId="16" w16cid:durableId="80953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E8"/>
    <w:rsid w:val="00004B12"/>
    <w:rsid w:val="00006B4D"/>
    <w:rsid w:val="00022195"/>
    <w:rsid w:val="00025C78"/>
    <w:rsid w:val="00037538"/>
    <w:rsid w:val="00050C20"/>
    <w:rsid w:val="00053E1A"/>
    <w:rsid w:val="000545A0"/>
    <w:rsid w:val="00054E9E"/>
    <w:rsid w:val="00064D0E"/>
    <w:rsid w:val="00077D34"/>
    <w:rsid w:val="000804E9"/>
    <w:rsid w:val="00082FEB"/>
    <w:rsid w:val="000834EA"/>
    <w:rsid w:val="00086AA9"/>
    <w:rsid w:val="00087A4B"/>
    <w:rsid w:val="0009562F"/>
    <w:rsid w:val="000A2626"/>
    <w:rsid w:val="000A45CC"/>
    <w:rsid w:val="000A7FFB"/>
    <w:rsid w:val="000B37C2"/>
    <w:rsid w:val="000B638C"/>
    <w:rsid w:val="000B649E"/>
    <w:rsid w:val="000D202C"/>
    <w:rsid w:val="000D312C"/>
    <w:rsid w:val="000D4D6F"/>
    <w:rsid w:val="000E00F9"/>
    <w:rsid w:val="00100E80"/>
    <w:rsid w:val="00107251"/>
    <w:rsid w:val="00112407"/>
    <w:rsid w:val="00112569"/>
    <w:rsid w:val="00121A63"/>
    <w:rsid w:val="00141800"/>
    <w:rsid w:val="0015559C"/>
    <w:rsid w:val="00156F2D"/>
    <w:rsid w:val="0016047F"/>
    <w:rsid w:val="001624FD"/>
    <w:rsid w:val="001726DB"/>
    <w:rsid w:val="00172F92"/>
    <w:rsid w:val="00180465"/>
    <w:rsid w:val="00180A34"/>
    <w:rsid w:val="00184672"/>
    <w:rsid w:val="00187FD2"/>
    <w:rsid w:val="00190BC2"/>
    <w:rsid w:val="00194210"/>
    <w:rsid w:val="00195DC6"/>
    <w:rsid w:val="001A1758"/>
    <w:rsid w:val="001B0272"/>
    <w:rsid w:val="001B7D23"/>
    <w:rsid w:val="001C0AB8"/>
    <w:rsid w:val="001C1436"/>
    <w:rsid w:val="001D001F"/>
    <w:rsid w:val="001E5021"/>
    <w:rsid w:val="001E5143"/>
    <w:rsid w:val="00203F48"/>
    <w:rsid w:val="00205DCD"/>
    <w:rsid w:val="00223710"/>
    <w:rsid w:val="0022622F"/>
    <w:rsid w:val="00235582"/>
    <w:rsid w:val="002369B6"/>
    <w:rsid w:val="00237F41"/>
    <w:rsid w:val="00247BA0"/>
    <w:rsid w:val="00253AEC"/>
    <w:rsid w:val="002555B9"/>
    <w:rsid w:val="002578B2"/>
    <w:rsid w:val="00263F69"/>
    <w:rsid w:val="00270DED"/>
    <w:rsid w:val="002720A5"/>
    <w:rsid w:val="00276D38"/>
    <w:rsid w:val="00277AAB"/>
    <w:rsid w:val="002830EF"/>
    <w:rsid w:val="00285E0F"/>
    <w:rsid w:val="00287A17"/>
    <w:rsid w:val="00290E5F"/>
    <w:rsid w:val="002950FE"/>
    <w:rsid w:val="00295F79"/>
    <w:rsid w:val="002A05C6"/>
    <w:rsid w:val="002A2AC5"/>
    <w:rsid w:val="002A3EF8"/>
    <w:rsid w:val="002B09B0"/>
    <w:rsid w:val="002B7B3B"/>
    <w:rsid w:val="002E2176"/>
    <w:rsid w:val="002E59B1"/>
    <w:rsid w:val="002F0CEF"/>
    <w:rsid w:val="00304933"/>
    <w:rsid w:val="00304D6E"/>
    <w:rsid w:val="003057E8"/>
    <w:rsid w:val="00306662"/>
    <w:rsid w:val="00313026"/>
    <w:rsid w:val="00327213"/>
    <w:rsid w:val="00333B2E"/>
    <w:rsid w:val="00336346"/>
    <w:rsid w:val="0034089A"/>
    <w:rsid w:val="00342AF6"/>
    <w:rsid w:val="00345D82"/>
    <w:rsid w:val="0035055F"/>
    <w:rsid w:val="00350E90"/>
    <w:rsid w:val="003524D8"/>
    <w:rsid w:val="0035450E"/>
    <w:rsid w:val="00355D42"/>
    <w:rsid w:val="003602A2"/>
    <w:rsid w:val="00375424"/>
    <w:rsid w:val="0038451F"/>
    <w:rsid w:val="00385E1B"/>
    <w:rsid w:val="003A69A1"/>
    <w:rsid w:val="003C21D4"/>
    <w:rsid w:val="003C6609"/>
    <w:rsid w:val="003C7A86"/>
    <w:rsid w:val="003D1F6E"/>
    <w:rsid w:val="003D2B9B"/>
    <w:rsid w:val="003D7472"/>
    <w:rsid w:val="003D7FBE"/>
    <w:rsid w:val="003E741F"/>
    <w:rsid w:val="003F6108"/>
    <w:rsid w:val="004008E7"/>
    <w:rsid w:val="00402E51"/>
    <w:rsid w:val="004071F5"/>
    <w:rsid w:val="00414165"/>
    <w:rsid w:val="00415042"/>
    <w:rsid w:val="0041798A"/>
    <w:rsid w:val="0042025F"/>
    <w:rsid w:val="00420E2F"/>
    <w:rsid w:val="00423D0D"/>
    <w:rsid w:val="00424438"/>
    <w:rsid w:val="00440CD5"/>
    <w:rsid w:val="00444843"/>
    <w:rsid w:val="00447D1D"/>
    <w:rsid w:val="004568EC"/>
    <w:rsid w:val="004615F3"/>
    <w:rsid w:val="00462D3C"/>
    <w:rsid w:val="0047432A"/>
    <w:rsid w:val="00485979"/>
    <w:rsid w:val="004861F8"/>
    <w:rsid w:val="00490D9F"/>
    <w:rsid w:val="00491342"/>
    <w:rsid w:val="004A3C2A"/>
    <w:rsid w:val="004B45A2"/>
    <w:rsid w:val="004B668B"/>
    <w:rsid w:val="004C06AE"/>
    <w:rsid w:val="004C1643"/>
    <w:rsid w:val="004D7233"/>
    <w:rsid w:val="004E4C2C"/>
    <w:rsid w:val="004E4D36"/>
    <w:rsid w:val="004F57EC"/>
    <w:rsid w:val="004F6A5E"/>
    <w:rsid w:val="005040BE"/>
    <w:rsid w:val="00507320"/>
    <w:rsid w:val="005119E3"/>
    <w:rsid w:val="00514D1F"/>
    <w:rsid w:val="00515F34"/>
    <w:rsid w:val="00527145"/>
    <w:rsid w:val="005316B0"/>
    <w:rsid w:val="0054004C"/>
    <w:rsid w:val="00542B3A"/>
    <w:rsid w:val="005470D5"/>
    <w:rsid w:val="00553668"/>
    <w:rsid w:val="0056161A"/>
    <w:rsid w:val="00563907"/>
    <w:rsid w:val="005650B2"/>
    <w:rsid w:val="0057059F"/>
    <w:rsid w:val="005709ED"/>
    <w:rsid w:val="00572FEF"/>
    <w:rsid w:val="0057321B"/>
    <w:rsid w:val="0057383B"/>
    <w:rsid w:val="005742B5"/>
    <w:rsid w:val="005751AD"/>
    <w:rsid w:val="00586681"/>
    <w:rsid w:val="0059566D"/>
    <w:rsid w:val="005A2F53"/>
    <w:rsid w:val="005A3C5A"/>
    <w:rsid w:val="005A4C85"/>
    <w:rsid w:val="005A5160"/>
    <w:rsid w:val="005B45C7"/>
    <w:rsid w:val="005C2B77"/>
    <w:rsid w:val="005C5A6B"/>
    <w:rsid w:val="005C7307"/>
    <w:rsid w:val="005D0001"/>
    <w:rsid w:val="005D5304"/>
    <w:rsid w:val="005D6434"/>
    <w:rsid w:val="005D7798"/>
    <w:rsid w:val="005E091A"/>
    <w:rsid w:val="005E1CCF"/>
    <w:rsid w:val="005E21E5"/>
    <w:rsid w:val="005E606E"/>
    <w:rsid w:val="005E61E2"/>
    <w:rsid w:val="005E730C"/>
    <w:rsid w:val="005F2711"/>
    <w:rsid w:val="005F2F1B"/>
    <w:rsid w:val="005F337D"/>
    <w:rsid w:val="005F35CD"/>
    <w:rsid w:val="005F50FC"/>
    <w:rsid w:val="0060345C"/>
    <w:rsid w:val="00617389"/>
    <w:rsid w:val="00620C05"/>
    <w:rsid w:val="006216C6"/>
    <w:rsid w:val="00622E4E"/>
    <w:rsid w:val="00624F19"/>
    <w:rsid w:val="00634499"/>
    <w:rsid w:val="00642B15"/>
    <w:rsid w:val="0065390F"/>
    <w:rsid w:val="00667073"/>
    <w:rsid w:val="00672DE4"/>
    <w:rsid w:val="00676D28"/>
    <w:rsid w:val="00680386"/>
    <w:rsid w:val="00680A01"/>
    <w:rsid w:val="0068724F"/>
    <w:rsid w:val="006905A6"/>
    <w:rsid w:val="00691FB4"/>
    <w:rsid w:val="00693E25"/>
    <w:rsid w:val="00695912"/>
    <w:rsid w:val="00695D48"/>
    <w:rsid w:val="00696AAF"/>
    <w:rsid w:val="00696F1D"/>
    <w:rsid w:val="006C05EF"/>
    <w:rsid w:val="006C11F6"/>
    <w:rsid w:val="006C1261"/>
    <w:rsid w:val="006C309A"/>
    <w:rsid w:val="006C53C6"/>
    <w:rsid w:val="006D2EC9"/>
    <w:rsid w:val="006E23AA"/>
    <w:rsid w:val="006E555B"/>
    <w:rsid w:val="006E7806"/>
    <w:rsid w:val="006F2904"/>
    <w:rsid w:val="006F4876"/>
    <w:rsid w:val="006F7D74"/>
    <w:rsid w:val="00700AF4"/>
    <w:rsid w:val="00704F1B"/>
    <w:rsid w:val="00706274"/>
    <w:rsid w:val="00707BDB"/>
    <w:rsid w:val="00720076"/>
    <w:rsid w:val="00725669"/>
    <w:rsid w:val="00727316"/>
    <w:rsid w:val="007308A3"/>
    <w:rsid w:val="0073334D"/>
    <w:rsid w:val="00733A21"/>
    <w:rsid w:val="00747059"/>
    <w:rsid w:val="00755254"/>
    <w:rsid w:val="00757853"/>
    <w:rsid w:val="0077094A"/>
    <w:rsid w:val="0077116C"/>
    <w:rsid w:val="00771475"/>
    <w:rsid w:val="0077350C"/>
    <w:rsid w:val="00776327"/>
    <w:rsid w:val="0077774E"/>
    <w:rsid w:val="00782BD6"/>
    <w:rsid w:val="00783152"/>
    <w:rsid w:val="00784C50"/>
    <w:rsid w:val="0078755F"/>
    <w:rsid w:val="007910E8"/>
    <w:rsid w:val="007B1998"/>
    <w:rsid w:val="007B322D"/>
    <w:rsid w:val="007B3A75"/>
    <w:rsid w:val="007B617F"/>
    <w:rsid w:val="007C053F"/>
    <w:rsid w:val="007C14B7"/>
    <w:rsid w:val="007C1CFE"/>
    <w:rsid w:val="007C6198"/>
    <w:rsid w:val="007D1AC8"/>
    <w:rsid w:val="007D23AC"/>
    <w:rsid w:val="007D6229"/>
    <w:rsid w:val="007F04DD"/>
    <w:rsid w:val="007F09C6"/>
    <w:rsid w:val="007F2472"/>
    <w:rsid w:val="007F5D29"/>
    <w:rsid w:val="00803816"/>
    <w:rsid w:val="00806B97"/>
    <w:rsid w:val="0081033E"/>
    <w:rsid w:val="008137C5"/>
    <w:rsid w:val="00813AC9"/>
    <w:rsid w:val="0081484A"/>
    <w:rsid w:val="0082411E"/>
    <w:rsid w:val="00824633"/>
    <w:rsid w:val="0082611A"/>
    <w:rsid w:val="00826C95"/>
    <w:rsid w:val="00827580"/>
    <w:rsid w:val="00827600"/>
    <w:rsid w:val="00833084"/>
    <w:rsid w:val="008347E4"/>
    <w:rsid w:val="00834A53"/>
    <w:rsid w:val="008378CB"/>
    <w:rsid w:val="008405CF"/>
    <w:rsid w:val="00841B71"/>
    <w:rsid w:val="00843160"/>
    <w:rsid w:val="00847B33"/>
    <w:rsid w:val="00853401"/>
    <w:rsid w:val="0086014F"/>
    <w:rsid w:val="00860E00"/>
    <w:rsid w:val="00861901"/>
    <w:rsid w:val="00871DAF"/>
    <w:rsid w:val="00876A88"/>
    <w:rsid w:val="008774A7"/>
    <w:rsid w:val="00882C78"/>
    <w:rsid w:val="0088501C"/>
    <w:rsid w:val="008854E0"/>
    <w:rsid w:val="0088689C"/>
    <w:rsid w:val="0089028F"/>
    <w:rsid w:val="008937A9"/>
    <w:rsid w:val="00895F54"/>
    <w:rsid w:val="008A682E"/>
    <w:rsid w:val="008A717C"/>
    <w:rsid w:val="008B1E6D"/>
    <w:rsid w:val="008E01AF"/>
    <w:rsid w:val="008E22D3"/>
    <w:rsid w:val="008E3376"/>
    <w:rsid w:val="008E48AE"/>
    <w:rsid w:val="008E52F1"/>
    <w:rsid w:val="008F0E0E"/>
    <w:rsid w:val="008F25EA"/>
    <w:rsid w:val="008F5509"/>
    <w:rsid w:val="0090483F"/>
    <w:rsid w:val="009130CF"/>
    <w:rsid w:val="0092179C"/>
    <w:rsid w:val="00923240"/>
    <w:rsid w:val="00931989"/>
    <w:rsid w:val="009340EB"/>
    <w:rsid w:val="009417E3"/>
    <w:rsid w:val="00942BD1"/>
    <w:rsid w:val="00946A96"/>
    <w:rsid w:val="00947AE2"/>
    <w:rsid w:val="00950A3E"/>
    <w:rsid w:val="009629AD"/>
    <w:rsid w:val="00963249"/>
    <w:rsid w:val="0096429C"/>
    <w:rsid w:val="00965EE9"/>
    <w:rsid w:val="00966476"/>
    <w:rsid w:val="009672D3"/>
    <w:rsid w:val="0097143E"/>
    <w:rsid w:val="00972720"/>
    <w:rsid w:val="00972A78"/>
    <w:rsid w:val="00973892"/>
    <w:rsid w:val="0097689D"/>
    <w:rsid w:val="00982DB9"/>
    <w:rsid w:val="00984E7E"/>
    <w:rsid w:val="009874DB"/>
    <w:rsid w:val="0099072F"/>
    <w:rsid w:val="00993A33"/>
    <w:rsid w:val="00994AE1"/>
    <w:rsid w:val="009962E5"/>
    <w:rsid w:val="009A05D2"/>
    <w:rsid w:val="009C2489"/>
    <w:rsid w:val="009C7FF7"/>
    <w:rsid w:val="009D3EDB"/>
    <w:rsid w:val="009E1E62"/>
    <w:rsid w:val="009E2592"/>
    <w:rsid w:val="009F0751"/>
    <w:rsid w:val="009F5D47"/>
    <w:rsid w:val="009F7D2F"/>
    <w:rsid w:val="00A00F19"/>
    <w:rsid w:val="00A06D29"/>
    <w:rsid w:val="00A073E1"/>
    <w:rsid w:val="00A1078E"/>
    <w:rsid w:val="00A14251"/>
    <w:rsid w:val="00A16508"/>
    <w:rsid w:val="00A23C8B"/>
    <w:rsid w:val="00A37050"/>
    <w:rsid w:val="00A4195F"/>
    <w:rsid w:val="00A50795"/>
    <w:rsid w:val="00A51B76"/>
    <w:rsid w:val="00A56612"/>
    <w:rsid w:val="00A65254"/>
    <w:rsid w:val="00A65414"/>
    <w:rsid w:val="00A666C3"/>
    <w:rsid w:val="00A84721"/>
    <w:rsid w:val="00A866BF"/>
    <w:rsid w:val="00A90E21"/>
    <w:rsid w:val="00A929F7"/>
    <w:rsid w:val="00AA33C4"/>
    <w:rsid w:val="00AC01A4"/>
    <w:rsid w:val="00AC1FF0"/>
    <w:rsid w:val="00AD11BF"/>
    <w:rsid w:val="00AD2F96"/>
    <w:rsid w:val="00AD4E3A"/>
    <w:rsid w:val="00AE2FD4"/>
    <w:rsid w:val="00AE53C5"/>
    <w:rsid w:val="00AE66E3"/>
    <w:rsid w:val="00AE7187"/>
    <w:rsid w:val="00AF57BF"/>
    <w:rsid w:val="00B05883"/>
    <w:rsid w:val="00B06C2B"/>
    <w:rsid w:val="00B07DDB"/>
    <w:rsid w:val="00B1215B"/>
    <w:rsid w:val="00B1410D"/>
    <w:rsid w:val="00B21991"/>
    <w:rsid w:val="00B40499"/>
    <w:rsid w:val="00B51A6A"/>
    <w:rsid w:val="00B629C5"/>
    <w:rsid w:val="00B74055"/>
    <w:rsid w:val="00B76FCF"/>
    <w:rsid w:val="00B82E11"/>
    <w:rsid w:val="00B85A1F"/>
    <w:rsid w:val="00B85DC0"/>
    <w:rsid w:val="00B911E2"/>
    <w:rsid w:val="00B9129B"/>
    <w:rsid w:val="00B937C7"/>
    <w:rsid w:val="00B95E66"/>
    <w:rsid w:val="00BA50B5"/>
    <w:rsid w:val="00BC0455"/>
    <w:rsid w:val="00BC35B4"/>
    <w:rsid w:val="00BC414E"/>
    <w:rsid w:val="00BD2F7D"/>
    <w:rsid w:val="00BD6110"/>
    <w:rsid w:val="00BE0CA1"/>
    <w:rsid w:val="00BE4FD3"/>
    <w:rsid w:val="00BF2F72"/>
    <w:rsid w:val="00C0228F"/>
    <w:rsid w:val="00C02B33"/>
    <w:rsid w:val="00C03215"/>
    <w:rsid w:val="00C0477B"/>
    <w:rsid w:val="00C04866"/>
    <w:rsid w:val="00C07554"/>
    <w:rsid w:val="00C11175"/>
    <w:rsid w:val="00C147C5"/>
    <w:rsid w:val="00C23334"/>
    <w:rsid w:val="00C23EE3"/>
    <w:rsid w:val="00C304C7"/>
    <w:rsid w:val="00C360C8"/>
    <w:rsid w:val="00C42AFC"/>
    <w:rsid w:val="00C51BCF"/>
    <w:rsid w:val="00C636A1"/>
    <w:rsid w:val="00C63CE7"/>
    <w:rsid w:val="00C7069A"/>
    <w:rsid w:val="00C819B6"/>
    <w:rsid w:val="00C846BC"/>
    <w:rsid w:val="00C92D5C"/>
    <w:rsid w:val="00C978F5"/>
    <w:rsid w:val="00CB26F5"/>
    <w:rsid w:val="00CB273F"/>
    <w:rsid w:val="00CB2D46"/>
    <w:rsid w:val="00CB3271"/>
    <w:rsid w:val="00CC76F8"/>
    <w:rsid w:val="00CD25EA"/>
    <w:rsid w:val="00CD287E"/>
    <w:rsid w:val="00CD37FD"/>
    <w:rsid w:val="00CD5135"/>
    <w:rsid w:val="00CD6CA3"/>
    <w:rsid w:val="00CE1D45"/>
    <w:rsid w:val="00CE400D"/>
    <w:rsid w:val="00CE62FF"/>
    <w:rsid w:val="00D04B9F"/>
    <w:rsid w:val="00D05E4B"/>
    <w:rsid w:val="00D127CA"/>
    <w:rsid w:val="00D13DC7"/>
    <w:rsid w:val="00D16B95"/>
    <w:rsid w:val="00D176F4"/>
    <w:rsid w:val="00D2043A"/>
    <w:rsid w:val="00D34D58"/>
    <w:rsid w:val="00D40D66"/>
    <w:rsid w:val="00D616F3"/>
    <w:rsid w:val="00D6448C"/>
    <w:rsid w:val="00D744AB"/>
    <w:rsid w:val="00D75DF3"/>
    <w:rsid w:val="00D769BB"/>
    <w:rsid w:val="00D76AB8"/>
    <w:rsid w:val="00D9344A"/>
    <w:rsid w:val="00D941C7"/>
    <w:rsid w:val="00D94FB6"/>
    <w:rsid w:val="00DA1D1B"/>
    <w:rsid w:val="00DA688E"/>
    <w:rsid w:val="00DB1537"/>
    <w:rsid w:val="00DB36B4"/>
    <w:rsid w:val="00DC1878"/>
    <w:rsid w:val="00DD0BDE"/>
    <w:rsid w:val="00DE4FFC"/>
    <w:rsid w:val="00DE6C08"/>
    <w:rsid w:val="00DF0295"/>
    <w:rsid w:val="00DF275E"/>
    <w:rsid w:val="00DF6C43"/>
    <w:rsid w:val="00E0088A"/>
    <w:rsid w:val="00E04C71"/>
    <w:rsid w:val="00E05F2D"/>
    <w:rsid w:val="00E14A6B"/>
    <w:rsid w:val="00E23382"/>
    <w:rsid w:val="00E367CF"/>
    <w:rsid w:val="00E41545"/>
    <w:rsid w:val="00E419AB"/>
    <w:rsid w:val="00E456FA"/>
    <w:rsid w:val="00E46F20"/>
    <w:rsid w:val="00E53137"/>
    <w:rsid w:val="00E65B40"/>
    <w:rsid w:val="00E7087C"/>
    <w:rsid w:val="00E71CC4"/>
    <w:rsid w:val="00E73ECD"/>
    <w:rsid w:val="00E76B4E"/>
    <w:rsid w:val="00E86DC1"/>
    <w:rsid w:val="00E95852"/>
    <w:rsid w:val="00EA529F"/>
    <w:rsid w:val="00EC2E65"/>
    <w:rsid w:val="00EC612E"/>
    <w:rsid w:val="00EC6C8A"/>
    <w:rsid w:val="00EC6EA7"/>
    <w:rsid w:val="00EC6EC8"/>
    <w:rsid w:val="00ED2574"/>
    <w:rsid w:val="00ED703B"/>
    <w:rsid w:val="00EE1826"/>
    <w:rsid w:val="00EF520F"/>
    <w:rsid w:val="00F000C1"/>
    <w:rsid w:val="00F01E03"/>
    <w:rsid w:val="00F0276A"/>
    <w:rsid w:val="00F13445"/>
    <w:rsid w:val="00F16FDB"/>
    <w:rsid w:val="00F30BA6"/>
    <w:rsid w:val="00F352AB"/>
    <w:rsid w:val="00F356A2"/>
    <w:rsid w:val="00F373CD"/>
    <w:rsid w:val="00F41930"/>
    <w:rsid w:val="00F55955"/>
    <w:rsid w:val="00F5611F"/>
    <w:rsid w:val="00F714EB"/>
    <w:rsid w:val="00F727BA"/>
    <w:rsid w:val="00F728D8"/>
    <w:rsid w:val="00F81415"/>
    <w:rsid w:val="00F86593"/>
    <w:rsid w:val="00F874DD"/>
    <w:rsid w:val="00F911D6"/>
    <w:rsid w:val="00F91C5C"/>
    <w:rsid w:val="00FA3B6D"/>
    <w:rsid w:val="00FB5338"/>
    <w:rsid w:val="00FC280A"/>
    <w:rsid w:val="00FD05A1"/>
    <w:rsid w:val="00FD4D62"/>
    <w:rsid w:val="00FE0386"/>
    <w:rsid w:val="00FE431D"/>
    <w:rsid w:val="00FF2CE5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8C5E"/>
  <w15:chartTrackingRefBased/>
  <w15:docId w15:val="{DD965BD9-357A-4714-95EB-F58513B6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0E8"/>
    <w:pPr>
      <w:spacing w:before="240" w:after="0" w:line="240" w:lineRule="auto"/>
      <w:ind w:left="720" w:hanging="360"/>
    </w:pPr>
    <w:rPr>
      <w:rFonts w:ascii="Courier (W1)" w:eastAsia="Times New Roman" w:hAnsi="Courier (W1)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88501C"/>
    <w:pPr>
      <w:keepNext/>
      <w:ind w:left="0" w:firstLine="0"/>
      <w:outlineLvl w:val="0"/>
    </w:pPr>
    <w:rPr>
      <w:b/>
      <w:kern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A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0E8"/>
  </w:style>
  <w:style w:type="paragraph" w:styleId="Footer">
    <w:name w:val="footer"/>
    <w:basedOn w:val="Normal"/>
    <w:link w:val="FooterChar"/>
    <w:uiPriority w:val="99"/>
    <w:unhideWhenUsed/>
    <w:rsid w:val="00791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0E8"/>
  </w:style>
  <w:style w:type="character" w:customStyle="1" w:styleId="Heading1Char">
    <w:name w:val="Heading 1 Char"/>
    <w:basedOn w:val="DefaultParagraphFont"/>
    <w:link w:val="Heading1"/>
    <w:rsid w:val="0088501C"/>
    <w:rPr>
      <w:rFonts w:ascii="Courier (W1)" w:eastAsia="Times New Roman" w:hAnsi="Courier (W1)" w:cs="Times New Roman"/>
      <w:b/>
      <w:kern w:val="28"/>
      <w:sz w:val="20"/>
      <w:szCs w:val="20"/>
      <w:u w:val="single"/>
    </w:rPr>
  </w:style>
  <w:style w:type="paragraph" w:customStyle="1" w:styleId="NORMAL2">
    <w:name w:val="NORMAL2"/>
    <w:basedOn w:val="Normal"/>
    <w:rsid w:val="007910E8"/>
    <w:pPr>
      <w:ind w:left="1080"/>
    </w:pPr>
  </w:style>
  <w:style w:type="paragraph" w:styleId="ListParagraph">
    <w:name w:val="List Paragraph"/>
    <w:basedOn w:val="Normal"/>
    <w:uiPriority w:val="34"/>
    <w:qFormat/>
    <w:rsid w:val="007910E8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9F0751"/>
    <w:pPr>
      <w:numPr>
        <w:ilvl w:val="1"/>
      </w:numPr>
      <w:spacing w:after="160"/>
      <w:ind w:left="720" w:hanging="3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751"/>
    <w:rPr>
      <w:rFonts w:eastAsiaTheme="minorEastAsia"/>
      <w:color w:val="5A5A5A" w:themeColor="text1" w:themeTint="A5"/>
      <w:spacing w:val="15"/>
    </w:rPr>
  </w:style>
  <w:style w:type="paragraph" w:customStyle="1" w:styleId="ARCATHeading1-Part">
    <w:name w:val="ARCAT Heading 1 -  Part"/>
    <w:basedOn w:val="Normal"/>
    <w:rsid w:val="00BE0CA1"/>
    <w:pPr>
      <w:numPr>
        <w:numId w:val="5"/>
      </w:numPr>
    </w:pPr>
  </w:style>
  <w:style w:type="paragraph" w:customStyle="1" w:styleId="ARCATHeading2-Article">
    <w:name w:val="ARCAT Heading 2 - Article"/>
    <w:basedOn w:val="Normal"/>
    <w:rsid w:val="00BE0CA1"/>
    <w:pPr>
      <w:numPr>
        <w:ilvl w:val="1"/>
        <w:numId w:val="5"/>
      </w:numPr>
    </w:pPr>
  </w:style>
  <w:style w:type="paragraph" w:customStyle="1" w:styleId="ARCATHeading3-Paragraph">
    <w:name w:val="ARCAT Heading 3 - Paragraph"/>
    <w:basedOn w:val="Normal"/>
    <w:rsid w:val="00BE0CA1"/>
    <w:pPr>
      <w:numPr>
        <w:ilvl w:val="2"/>
        <w:numId w:val="5"/>
      </w:numPr>
    </w:pPr>
  </w:style>
  <w:style w:type="paragraph" w:customStyle="1" w:styleId="ARCATHeading4-SubPara">
    <w:name w:val="ARCAT Heading 4 - SubPara"/>
    <w:basedOn w:val="Normal"/>
    <w:rsid w:val="00BE0CA1"/>
    <w:pPr>
      <w:numPr>
        <w:ilvl w:val="3"/>
        <w:numId w:val="5"/>
      </w:numPr>
    </w:pPr>
  </w:style>
  <w:style w:type="paragraph" w:customStyle="1" w:styleId="ARCATHeading5-SubSub1">
    <w:name w:val="ARCAT Heading 5 - SubSub1"/>
    <w:basedOn w:val="Normal"/>
    <w:rsid w:val="00BE0CA1"/>
    <w:pPr>
      <w:numPr>
        <w:ilvl w:val="4"/>
        <w:numId w:val="5"/>
      </w:numPr>
    </w:pPr>
  </w:style>
  <w:style w:type="paragraph" w:customStyle="1" w:styleId="ARCATHeading6-SubSub2">
    <w:name w:val="ARCAT Heading 6 - SubSub2"/>
    <w:basedOn w:val="Normal"/>
    <w:rsid w:val="00BE0CA1"/>
    <w:pPr>
      <w:numPr>
        <w:ilvl w:val="5"/>
        <w:numId w:val="5"/>
      </w:numPr>
    </w:pPr>
  </w:style>
  <w:style w:type="paragraph" w:customStyle="1" w:styleId="ARCATHeading7-SubSub3">
    <w:name w:val="ARCAT Heading 7 - SubSub3"/>
    <w:basedOn w:val="Normal"/>
    <w:rsid w:val="00BE0CA1"/>
    <w:pPr>
      <w:numPr>
        <w:ilvl w:val="6"/>
        <w:numId w:val="5"/>
      </w:numPr>
    </w:pPr>
  </w:style>
  <w:style w:type="paragraph" w:customStyle="1" w:styleId="ARCATHeading8-SubSub4">
    <w:name w:val="ARCAT Heading 8 - SubSub4"/>
    <w:basedOn w:val="Normal"/>
    <w:rsid w:val="00BE0CA1"/>
    <w:pPr>
      <w:numPr>
        <w:ilvl w:val="7"/>
        <w:numId w:val="5"/>
      </w:numPr>
    </w:pPr>
  </w:style>
  <w:style w:type="paragraph" w:customStyle="1" w:styleId="ARCATHeading9-SubSub5">
    <w:name w:val="ARCAT Heading 9 - SubSub5"/>
    <w:basedOn w:val="Normal"/>
    <w:rsid w:val="00BE0CA1"/>
    <w:pPr>
      <w:numPr>
        <w:ilvl w:val="8"/>
        <w:numId w:val="5"/>
      </w:numPr>
    </w:pPr>
  </w:style>
  <w:style w:type="paragraph" w:customStyle="1" w:styleId="ARCATheader">
    <w:name w:val="ARCAT header"/>
    <w:rsid w:val="00824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Title">
    <w:name w:val="ARCAT Title"/>
    <w:rsid w:val="00CD25EA"/>
    <w:pPr>
      <w:autoSpaceDE w:val="0"/>
      <w:autoSpaceDN w:val="0"/>
      <w:adjustRightInd w:val="0"/>
      <w:spacing w:before="200"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3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3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2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8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8D8"/>
    <w:rPr>
      <w:rFonts w:ascii="Courier (W1)" w:eastAsia="Times New Roman" w:hAnsi="Courier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D8"/>
    <w:rPr>
      <w:rFonts w:ascii="Courier (W1)" w:eastAsia="Times New Roman" w:hAnsi="Courier (W1)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3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16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25C7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E400D"/>
    <w:pPr>
      <w:spacing w:after="0" w:line="240" w:lineRule="auto"/>
    </w:pPr>
    <w:rPr>
      <w:rFonts w:ascii="Courier (W1)" w:eastAsia="Times New Roman" w:hAnsi="Courier (W1)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A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E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itle1">
    <w:name w:val="Title1"/>
    <w:basedOn w:val="Header"/>
    <w:rsid w:val="000B37C2"/>
    <w:pPr>
      <w:tabs>
        <w:tab w:val="clear" w:pos="4680"/>
        <w:tab w:val="clear" w:pos="9360"/>
        <w:tab w:val="center" w:pos="4320"/>
        <w:tab w:val="right" w:pos="8640"/>
      </w:tabs>
      <w:spacing w:before="0"/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705E-DF2E-4E5C-8D72-8FF51131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David Haase</dc:creator>
  <cp:keywords/>
  <dc:description/>
  <cp:lastModifiedBy>Patrick Lee</cp:lastModifiedBy>
  <cp:revision>352</cp:revision>
  <dcterms:created xsi:type="dcterms:W3CDTF">2023-04-25T18:23:00Z</dcterms:created>
  <dcterms:modified xsi:type="dcterms:W3CDTF">2024-01-24T19:57:00Z</dcterms:modified>
</cp:coreProperties>
</file>